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24" w:rsidRPr="001154A7" w:rsidRDefault="00361661" w:rsidP="00361661">
      <w:pPr>
        <w:rPr>
          <w:b/>
          <w:i/>
          <w:sz w:val="22"/>
          <w:szCs w:val="22"/>
        </w:rPr>
      </w:pPr>
      <w:r>
        <w:t xml:space="preserve">                                                          </w:t>
      </w:r>
      <w:r w:rsidR="008D5479">
        <w:t xml:space="preserve">       </w:t>
      </w:r>
      <w:r w:rsidR="00627166">
        <w:rPr>
          <w:b/>
          <w:i/>
          <w:sz w:val="22"/>
          <w:szCs w:val="22"/>
        </w:rPr>
        <w:t xml:space="preserve">ДОГОВОР </w:t>
      </w:r>
      <w:r w:rsidR="000D6475">
        <w:rPr>
          <w:b/>
          <w:i/>
          <w:sz w:val="22"/>
          <w:szCs w:val="22"/>
        </w:rPr>
        <w:t xml:space="preserve">     </w:t>
      </w:r>
      <w:r w:rsidR="00627166">
        <w:rPr>
          <w:b/>
          <w:i/>
          <w:sz w:val="22"/>
          <w:szCs w:val="22"/>
        </w:rPr>
        <w:t>ПОСТАВКИ</w:t>
      </w:r>
      <w:r w:rsidR="000D6475">
        <w:rPr>
          <w:b/>
          <w:i/>
          <w:sz w:val="22"/>
          <w:szCs w:val="22"/>
        </w:rPr>
        <w:t xml:space="preserve">   </w:t>
      </w:r>
      <w:r w:rsidR="000B1A15">
        <w:rPr>
          <w:b/>
          <w:i/>
          <w:sz w:val="22"/>
          <w:szCs w:val="22"/>
        </w:rPr>
        <w:t>№ _____ от__________</w:t>
      </w:r>
      <w:r w:rsidR="00950BD4">
        <w:rPr>
          <w:b/>
          <w:i/>
          <w:sz w:val="22"/>
          <w:szCs w:val="22"/>
        </w:rPr>
        <w:t>20___</w:t>
      </w:r>
      <w:r w:rsidR="000B1A15">
        <w:rPr>
          <w:b/>
          <w:i/>
          <w:sz w:val="22"/>
          <w:szCs w:val="22"/>
        </w:rPr>
        <w:t>г.</w:t>
      </w:r>
    </w:p>
    <w:p w:rsidR="008F4D92" w:rsidRPr="00D83B29" w:rsidRDefault="003A0256" w:rsidP="00361661">
      <w:pPr>
        <w:rPr>
          <w:b/>
          <w:i/>
          <w:sz w:val="22"/>
          <w:szCs w:val="22"/>
        </w:rPr>
      </w:pPr>
      <w:r w:rsidRPr="00D83B29">
        <w:rPr>
          <w:b/>
          <w:i/>
          <w:sz w:val="22"/>
          <w:szCs w:val="22"/>
        </w:rPr>
        <w:t xml:space="preserve">                                     </w:t>
      </w:r>
      <w:r w:rsidR="00D83B29">
        <w:rPr>
          <w:b/>
          <w:i/>
          <w:sz w:val="22"/>
          <w:szCs w:val="22"/>
        </w:rPr>
        <w:t xml:space="preserve">                           </w:t>
      </w:r>
      <w:r w:rsidR="008D5479">
        <w:rPr>
          <w:b/>
          <w:i/>
          <w:sz w:val="22"/>
          <w:szCs w:val="22"/>
        </w:rPr>
        <w:t xml:space="preserve"> </w:t>
      </w:r>
      <w:r w:rsidR="0091525C" w:rsidRPr="00D83B29">
        <w:rPr>
          <w:b/>
          <w:i/>
          <w:sz w:val="22"/>
          <w:szCs w:val="22"/>
        </w:rPr>
        <w:t xml:space="preserve"> </w:t>
      </w:r>
      <w:r w:rsidR="008F4D92" w:rsidRPr="00D83B29">
        <w:rPr>
          <w:b/>
          <w:i/>
          <w:sz w:val="22"/>
          <w:szCs w:val="22"/>
        </w:rPr>
        <w:tab/>
      </w:r>
      <w:r w:rsidR="008F4D92" w:rsidRPr="00D83B29">
        <w:rPr>
          <w:b/>
          <w:i/>
          <w:sz w:val="22"/>
          <w:szCs w:val="22"/>
        </w:rPr>
        <w:tab/>
      </w:r>
      <w:r w:rsidR="00A46762" w:rsidRPr="00D83B29">
        <w:rPr>
          <w:b/>
          <w:i/>
          <w:sz w:val="22"/>
          <w:szCs w:val="22"/>
        </w:rPr>
        <w:tab/>
      </w:r>
      <w:r w:rsidR="001805CD" w:rsidRPr="00D83B29">
        <w:rPr>
          <w:b/>
          <w:i/>
          <w:sz w:val="22"/>
          <w:szCs w:val="22"/>
        </w:rPr>
        <w:tab/>
      </w:r>
    </w:p>
    <w:p w:rsidR="0091525C" w:rsidRPr="00361661" w:rsidRDefault="0091525C" w:rsidP="00361661">
      <w:pPr>
        <w:rPr>
          <w:sz w:val="22"/>
          <w:szCs w:val="22"/>
        </w:rPr>
      </w:pPr>
    </w:p>
    <w:p w:rsidR="00273134" w:rsidRPr="00361661" w:rsidRDefault="000B6A0C" w:rsidP="00361661">
      <w:pPr>
        <w:rPr>
          <w:sz w:val="22"/>
          <w:szCs w:val="22"/>
        </w:rPr>
      </w:pPr>
      <w:r w:rsidRPr="00C52EDA">
        <w:rPr>
          <w:b/>
          <w:sz w:val="22"/>
          <w:szCs w:val="22"/>
        </w:rPr>
        <w:t>Поставщик</w:t>
      </w:r>
      <w:r w:rsidR="00273134" w:rsidRPr="00C52EDA">
        <w:rPr>
          <w:b/>
          <w:sz w:val="22"/>
          <w:szCs w:val="22"/>
        </w:rPr>
        <w:t>:</w:t>
      </w:r>
      <w:r w:rsidR="00273134" w:rsidRPr="00031A0A">
        <w:rPr>
          <w:sz w:val="22"/>
          <w:szCs w:val="22"/>
        </w:rPr>
        <w:t xml:space="preserve"> Общество с ограничен</w:t>
      </w:r>
      <w:r w:rsidR="003A0256" w:rsidRPr="00031A0A">
        <w:rPr>
          <w:sz w:val="22"/>
          <w:szCs w:val="22"/>
        </w:rPr>
        <w:t>ной ответственностью «Зауральский продукт</w:t>
      </w:r>
      <w:r w:rsidR="00273134" w:rsidRPr="00031A0A">
        <w:rPr>
          <w:sz w:val="22"/>
          <w:szCs w:val="22"/>
        </w:rPr>
        <w:t>»</w:t>
      </w:r>
      <w:r w:rsidR="003205B8" w:rsidRPr="00031A0A">
        <w:rPr>
          <w:sz w:val="22"/>
          <w:szCs w:val="22"/>
        </w:rPr>
        <w:t>,</w:t>
      </w:r>
      <w:r w:rsidR="00273134" w:rsidRPr="00361661">
        <w:rPr>
          <w:sz w:val="22"/>
          <w:szCs w:val="22"/>
        </w:rPr>
        <w:t xml:space="preserve"> в лице</w:t>
      </w:r>
      <w:r w:rsidR="003A0256" w:rsidRPr="00361661">
        <w:rPr>
          <w:sz w:val="22"/>
          <w:szCs w:val="22"/>
        </w:rPr>
        <w:t xml:space="preserve"> директора Марычева Михаила Юрьевича</w:t>
      </w:r>
      <w:r w:rsidR="00273134" w:rsidRPr="00361661">
        <w:rPr>
          <w:sz w:val="22"/>
          <w:szCs w:val="22"/>
        </w:rPr>
        <w:t xml:space="preserve"> действ</w:t>
      </w:r>
      <w:r w:rsidR="003A0256" w:rsidRPr="00361661">
        <w:rPr>
          <w:sz w:val="22"/>
          <w:szCs w:val="22"/>
        </w:rPr>
        <w:t>ующего на основании Устава</w:t>
      </w:r>
      <w:r w:rsidR="00273134" w:rsidRPr="00361661">
        <w:rPr>
          <w:sz w:val="22"/>
          <w:szCs w:val="22"/>
        </w:rPr>
        <w:t xml:space="preserve"> с одной стороны, и</w:t>
      </w:r>
    </w:p>
    <w:p w:rsidR="008F4D92" w:rsidRPr="00361661" w:rsidRDefault="000B6A0C" w:rsidP="00361661">
      <w:pPr>
        <w:rPr>
          <w:sz w:val="22"/>
          <w:szCs w:val="22"/>
        </w:rPr>
      </w:pPr>
      <w:r w:rsidRPr="00C52EDA">
        <w:rPr>
          <w:b/>
          <w:sz w:val="22"/>
          <w:szCs w:val="22"/>
        </w:rPr>
        <w:t>Покупатель</w:t>
      </w:r>
      <w:r w:rsidR="00273134" w:rsidRPr="00C52EDA">
        <w:rPr>
          <w:b/>
          <w:sz w:val="22"/>
          <w:szCs w:val="22"/>
        </w:rPr>
        <w:t>:</w:t>
      </w:r>
      <w:r w:rsidR="00A93A1D">
        <w:rPr>
          <w:sz w:val="22"/>
          <w:szCs w:val="22"/>
        </w:rPr>
        <w:t xml:space="preserve"> </w:t>
      </w:r>
      <w:r w:rsidR="00C52EDA">
        <w:rPr>
          <w:sz w:val="22"/>
          <w:szCs w:val="22"/>
        </w:rPr>
        <w:t>____________________________</w:t>
      </w:r>
      <w:proofErr w:type="gramStart"/>
      <w:r w:rsidR="00A93A1D">
        <w:rPr>
          <w:sz w:val="22"/>
          <w:szCs w:val="22"/>
        </w:rPr>
        <w:t xml:space="preserve"> </w:t>
      </w:r>
      <w:r w:rsidR="00F211B5">
        <w:rPr>
          <w:sz w:val="22"/>
          <w:szCs w:val="22"/>
        </w:rPr>
        <w:t>,</w:t>
      </w:r>
      <w:proofErr w:type="gramEnd"/>
      <w:r w:rsidR="001F0B44" w:rsidRPr="001F0B44">
        <w:rPr>
          <w:sz w:val="22"/>
          <w:szCs w:val="22"/>
        </w:rPr>
        <w:t xml:space="preserve"> в лице</w:t>
      </w:r>
      <w:r w:rsidR="00C52EDA">
        <w:rPr>
          <w:sz w:val="22"/>
          <w:szCs w:val="22"/>
        </w:rPr>
        <w:t xml:space="preserve">____________________ </w:t>
      </w:r>
      <w:r w:rsidR="001F0B44" w:rsidRPr="001F0B44">
        <w:rPr>
          <w:sz w:val="22"/>
          <w:szCs w:val="22"/>
        </w:rPr>
        <w:t xml:space="preserve"> </w:t>
      </w:r>
      <w:r w:rsidR="001F0B44">
        <w:rPr>
          <w:sz w:val="22"/>
          <w:szCs w:val="22"/>
        </w:rPr>
        <w:t xml:space="preserve">действующего на основании </w:t>
      </w:r>
      <w:r w:rsidR="00C52EDA">
        <w:rPr>
          <w:sz w:val="22"/>
          <w:szCs w:val="22"/>
        </w:rPr>
        <w:t>____________________</w:t>
      </w:r>
      <w:r w:rsidR="001D704C">
        <w:rPr>
          <w:sz w:val="22"/>
          <w:szCs w:val="22"/>
        </w:rPr>
        <w:t xml:space="preserve">, </w:t>
      </w:r>
      <w:r w:rsidR="00273134" w:rsidRPr="00361661">
        <w:rPr>
          <w:sz w:val="22"/>
          <w:szCs w:val="22"/>
        </w:rPr>
        <w:t>с другой стороны</w:t>
      </w:r>
      <w:r w:rsidR="008F4D92" w:rsidRPr="00361661">
        <w:rPr>
          <w:sz w:val="22"/>
          <w:szCs w:val="22"/>
        </w:rPr>
        <w:t>, заключили настоящий договор (далее по тексту – договор), о нижеследующем:</w:t>
      </w:r>
      <w:r w:rsidR="003F6F39" w:rsidRPr="00361661">
        <w:rPr>
          <w:sz w:val="22"/>
          <w:szCs w:val="22"/>
        </w:rPr>
        <w:t xml:space="preserve"> </w:t>
      </w:r>
    </w:p>
    <w:p w:rsidR="008F4D92" w:rsidRPr="00361661" w:rsidRDefault="008F4D92" w:rsidP="00361661">
      <w:pPr>
        <w:rPr>
          <w:b/>
          <w:i/>
          <w:sz w:val="22"/>
          <w:szCs w:val="22"/>
        </w:rPr>
      </w:pPr>
      <w:r w:rsidRPr="00361661">
        <w:rPr>
          <w:b/>
          <w:i/>
          <w:sz w:val="22"/>
          <w:szCs w:val="22"/>
        </w:rPr>
        <w:t xml:space="preserve">Статья I. </w:t>
      </w:r>
      <w:r w:rsidR="00AF026C" w:rsidRPr="00361661">
        <w:rPr>
          <w:b/>
          <w:i/>
          <w:sz w:val="22"/>
          <w:szCs w:val="22"/>
        </w:rPr>
        <w:tab/>
      </w:r>
      <w:r w:rsidRPr="00361661">
        <w:rPr>
          <w:b/>
          <w:i/>
          <w:sz w:val="22"/>
          <w:szCs w:val="22"/>
        </w:rPr>
        <w:t>Предмет договора.</w:t>
      </w:r>
    </w:p>
    <w:p w:rsidR="008F4D92" w:rsidRPr="00361661" w:rsidRDefault="008F4D92" w:rsidP="00361661">
      <w:pPr>
        <w:rPr>
          <w:sz w:val="22"/>
          <w:szCs w:val="22"/>
        </w:rPr>
      </w:pPr>
      <w:r w:rsidRPr="00361661">
        <w:rPr>
          <w:sz w:val="22"/>
          <w:szCs w:val="22"/>
        </w:rPr>
        <w:t>Поставщик обязуется поставлять Покупателю отдел</w:t>
      </w:r>
      <w:r w:rsidR="008D5479">
        <w:rPr>
          <w:sz w:val="22"/>
          <w:szCs w:val="22"/>
        </w:rPr>
        <w:t>ьными партиями</w:t>
      </w:r>
      <w:r w:rsidR="000B6A0C">
        <w:rPr>
          <w:sz w:val="22"/>
          <w:szCs w:val="22"/>
        </w:rPr>
        <w:t>:  замороженные и охлажденные продукты питания</w:t>
      </w:r>
      <w:r w:rsidRPr="00361661">
        <w:rPr>
          <w:sz w:val="22"/>
          <w:szCs w:val="22"/>
        </w:rPr>
        <w:t xml:space="preserve"> (далее по тексту договора – товар), а Покупатель обязуется принимать от Поставщика и оплачивать товар в порядке и на условиях, определенных настоящим договором.</w:t>
      </w:r>
    </w:p>
    <w:p w:rsidR="008F4D92" w:rsidRPr="00361661" w:rsidRDefault="008F4D92" w:rsidP="00361661">
      <w:pPr>
        <w:rPr>
          <w:sz w:val="22"/>
          <w:szCs w:val="22"/>
        </w:rPr>
      </w:pPr>
      <w:r w:rsidRPr="00361661">
        <w:rPr>
          <w:sz w:val="22"/>
          <w:szCs w:val="22"/>
        </w:rPr>
        <w:t>Ассортимент поставляемого товара, его количество и цена устанавливается соглашением сторон на каждую конкретную партию товара</w:t>
      </w:r>
      <w:r w:rsidR="00EE5B0E" w:rsidRPr="00361661">
        <w:rPr>
          <w:sz w:val="22"/>
          <w:szCs w:val="22"/>
        </w:rPr>
        <w:t>,</w:t>
      </w:r>
      <w:r w:rsidRPr="00361661">
        <w:rPr>
          <w:sz w:val="22"/>
          <w:szCs w:val="22"/>
        </w:rPr>
        <w:t xml:space="preserve"> и указываются в </w:t>
      </w:r>
      <w:r w:rsidR="007B1CBA" w:rsidRPr="00361661">
        <w:rPr>
          <w:sz w:val="22"/>
          <w:szCs w:val="22"/>
        </w:rPr>
        <w:t xml:space="preserve">товарных накладных по форме ТОРГ-12 </w:t>
      </w:r>
      <w:r w:rsidR="005478FD" w:rsidRPr="00361661">
        <w:rPr>
          <w:sz w:val="22"/>
          <w:szCs w:val="22"/>
        </w:rPr>
        <w:t>(далее – товарная накладная)</w:t>
      </w:r>
      <w:r w:rsidRPr="00361661">
        <w:rPr>
          <w:sz w:val="22"/>
          <w:szCs w:val="22"/>
        </w:rPr>
        <w:t xml:space="preserve"> и счетах-фактурах, выписываемых на каждую партию товара</w:t>
      </w:r>
      <w:r w:rsidR="00A3335C" w:rsidRPr="00361661">
        <w:rPr>
          <w:sz w:val="22"/>
          <w:szCs w:val="22"/>
        </w:rPr>
        <w:t xml:space="preserve">, </w:t>
      </w:r>
      <w:r w:rsidR="005478FD" w:rsidRPr="00361661">
        <w:rPr>
          <w:sz w:val="22"/>
          <w:szCs w:val="22"/>
        </w:rPr>
        <w:t>которые</w:t>
      </w:r>
      <w:r w:rsidR="00A3335C" w:rsidRPr="00361661">
        <w:rPr>
          <w:sz w:val="22"/>
          <w:szCs w:val="22"/>
        </w:rPr>
        <w:t xml:space="preserve"> при факте приемки товара Покупателем носят характер дополнительных соглашений к </w:t>
      </w:r>
      <w:r w:rsidR="005478FD" w:rsidRPr="00361661">
        <w:rPr>
          <w:sz w:val="22"/>
          <w:szCs w:val="22"/>
        </w:rPr>
        <w:t xml:space="preserve">настоящему </w:t>
      </w:r>
      <w:r w:rsidR="00A3335C" w:rsidRPr="00361661">
        <w:rPr>
          <w:sz w:val="22"/>
          <w:szCs w:val="22"/>
        </w:rPr>
        <w:t>договору</w:t>
      </w:r>
      <w:r w:rsidRPr="00361661">
        <w:rPr>
          <w:sz w:val="22"/>
          <w:szCs w:val="22"/>
        </w:rPr>
        <w:t>.</w:t>
      </w:r>
      <w:r w:rsidR="003F6F39" w:rsidRPr="00361661">
        <w:rPr>
          <w:sz w:val="22"/>
          <w:szCs w:val="22"/>
        </w:rPr>
        <w:t xml:space="preserve"> </w:t>
      </w:r>
    </w:p>
    <w:p w:rsidR="003362E2" w:rsidRPr="00361661" w:rsidRDefault="003362E2" w:rsidP="00361661">
      <w:pPr>
        <w:rPr>
          <w:b/>
          <w:i/>
          <w:sz w:val="22"/>
          <w:szCs w:val="22"/>
        </w:rPr>
      </w:pPr>
      <w:r w:rsidRPr="00361661">
        <w:rPr>
          <w:b/>
          <w:i/>
          <w:sz w:val="22"/>
          <w:szCs w:val="22"/>
        </w:rPr>
        <w:t xml:space="preserve">Статья II. </w:t>
      </w:r>
      <w:r w:rsidRPr="00361661">
        <w:rPr>
          <w:b/>
          <w:i/>
          <w:sz w:val="22"/>
          <w:szCs w:val="22"/>
        </w:rPr>
        <w:tab/>
        <w:t>Цена товара и порядок расчетов.</w:t>
      </w:r>
    </w:p>
    <w:p w:rsidR="003362E2" w:rsidRPr="00361661" w:rsidRDefault="003362E2" w:rsidP="00361661">
      <w:pPr>
        <w:rPr>
          <w:sz w:val="22"/>
          <w:szCs w:val="22"/>
        </w:rPr>
      </w:pPr>
      <w:r w:rsidRPr="00361661">
        <w:rPr>
          <w:sz w:val="22"/>
          <w:szCs w:val="22"/>
        </w:rPr>
        <w:t xml:space="preserve">Цена на каждую партию товара, поставляемого по настоящему договору, устанавливается соглашением сторон на каждую конкретную партию и указывается </w:t>
      </w:r>
      <w:r w:rsidR="00436A00" w:rsidRPr="00361661">
        <w:rPr>
          <w:sz w:val="22"/>
          <w:szCs w:val="22"/>
        </w:rPr>
        <w:t>в счетах на оплату,</w:t>
      </w:r>
      <w:r w:rsidRPr="00361661">
        <w:rPr>
          <w:sz w:val="22"/>
          <w:szCs w:val="22"/>
        </w:rPr>
        <w:t xml:space="preserve"> товарных накладных и счетах-фактурах. Цена фо</w:t>
      </w:r>
      <w:r w:rsidR="00A40DA0">
        <w:rPr>
          <w:sz w:val="22"/>
          <w:szCs w:val="22"/>
        </w:rPr>
        <w:t>рмируется на условиях вывоза товара Покупателем</w:t>
      </w:r>
      <w:r w:rsidRPr="00361661">
        <w:rPr>
          <w:sz w:val="22"/>
          <w:szCs w:val="22"/>
        </w:rPr>
        <w:t xml:space="preserve"> со склада Поставщика</w:t>
      </w:r>
      <w:r w:rsidR="00B77DF7">
        <w:rPr>
          <w:sz w:val="22"/>
          <w:szCs w:val="22"/>
        </w:rPr>
        <w:t xml:space="preserve"> (если иное не оговорено заранее)</w:t>
      </w:r>
      <w:r w:rsidRPr="00361661">
        <w:rPr>
          <w:sz w:val="22"/>
          <w:szCs w:val="22"/>
        </w:rPr>
        <w:t>, и включает в себя стоимость товара, погрузку на автотранспорт П</w:t>
      </w:r>
      <w:r w:rsidR="00B77DF7">
        <w:rPr>
          <w:sz w:val="22"/>
          <w:szCs w:val="22"/>
        </w:rPr>
        <w:t>оставщика</w:t>
      </w:r>
      <w:r w:rsidRPr="00361661">
        <w:rPr>
          <w:sz w:val="22"/>
          <w:szCs w:val="22"/>
        </w:rPr>
        <w:t xml:space="preserve">, упаковку, НДС.  </w:t>
      </w:r>
    </w:p>
    <w:p w:rsidR="003362E2" w:rsidRPr="00361661" w:rsidRDefault="003362E2" w:rsidP="00361661">
      <w:pPr>
        <w:rPr>
          <w:sz w:val="22"/>
          <w:szCs w:val="22"/>
        </w:rPr>
      </w:pPr>
      <w:r w:rsidRPr="00361661">
        <w:rPr>
          <w:sz w:val="22"/>
          <w:szCs w:val="22"/>
        </w:rPr>
        <w:t xml:space="preserve">Товар отгружается Покупателю </w:t>
      </w:r>
      <w:r w:rsidR="004315EE">
        <w:rPr>
          <w:b/>
          <w:sz w:val="22"/>
          <w:szCs w:val="22"/>
        </w:rPr>
        <w:t>после полной оплаты согласованной партии товара (100% предоплата)</w:t>
      </w:r>
    </w:p>
    <w:p w:rsidR="000A4BC9" w:rsidRPr="00361661" w:rsidRDefault="00B9758B" w:rsidP="00361661">
      <w:pPr>
        <w:rPr>
          <w:sz w:val="22"/>
          <w:szCs w:val="22"/>
        </w:rPr>
      </w:pPr>
      <w:r w:rsidRPr="00361661">
        <w:rPr>
          <w:sz w:val="22"/>
          <w:szCs w:val="22"/>
        </w:rPr>
        <w:t>Оплата производится Покупателем безналичным переводом подлежащей</w:t>
      </w:r>
      <w:r w:rsidR="000A4BC9" w:rsidRPr="00361661">
        <w:rPr>
          <w:sz w:val="22"/>
          <w:szCs w:val="22"/>
        </w:rPr>
        <w:t xml:space="preserve"> к</w:t>
      </w:r>
      <w:r w:rsidRPr="00361661">
        <w:rPr>
          <w:sz w:val="22"/>
          <w:szCs w:val="22"/>
        </w:rPr>
        <w:t xml:space="preserve"> оплате суммы денежных средств на расчетный счет Поставщика</w:t>
      </w:r>
      <w:r w:rsidR="000A4BC9" w:rsidRPr="00361661">
        <w:rPr>
          <w:sz w:val="22"/>
          <w:szCs w:val="22"/>
        </w:rPr>
        <w:t>.</w:t>
      </w:r>
      <w:r w:rsidRPr="00361661">
        <w:rPr>
          <w:sz w:val="22"/>
          <w:szCs w:val="22"/>
        </w:rPr>
        <w:t xml:space="preserve"> Обязате</w:t>
      </w:r>
      <w:r w:rsidR="000A4BC9" w:rsidRPr="00361661">
        <w:rPr>
          <w:sz w:val="22"/>
          <w:szCs w:val="22"/>
        </w:rPr>
        <w:t xml:space="preserve">льства Покупателя, </w:t>
      </w:r>
      <w:r w:rsidRPr="00361661">
        <w:rPr>
          <w:sz w:val="22"/>
          <w:szCs w:val="22"/>
        </w:rPr>
        <w:t>по оплате согласованной партии товара считаются выполненными с момента поступления всей суммы денежных средств на расчет</w:t>
      </w:r>
      <w:r w:rsidR="00C74E40" w:rsidRPr="00361661">
        <w:rPr>
          <w:sz w:val="22"/>
          <w:szCs w:val="22"/>
        </w:rPr>
        <w:t>ный счет Поставщика.</w:t>
      </w:r>
    </w:p>
    <w:p w:rsidR="009E589E" w:rsidRPr="00361661" w:rsidRDefault="009E589E" w:rsidP="00361661">
      <w:pPr>
        <w:rPr>
          <w:b/>
          <w:i/>
          <w:sz w:val="22"/>
          <w:szCs w:val="22"/>
        </w:rPr>
      </w:pPr>
      <w:r w:rsidRPr="00361661">
        <w:rPr>
          <w:b/>
          <w:i/>
          <w:sz w:val="22"/>
          <w:szCs w:val="22"/>
        </w:rPr>
        <w:t>Статья II</w:t>
      </w:r>
      <w:r w:rsidR="003362E2" w:rsidRPr="00361661">
        <w:rPr>
          <w:b/>
          <w:i/>
          <w:sz w:val="22"/>
          <w:szCs w:val="22"/>
        </w:rPr>
        <w:t>I</w:t>
      </w:r>
      <w:r w:rsidRPr="00361661">
        <w:rPr>
          <w:b/>
          <w:i/>
          <w:sz w:val="22"/>
          <w:szCs w:val="22"/>
        </w:rPr>
        <w:t xml:space="preserve">. </w:t>
      </w:r>
      <w:r w:rsidRPr="00361661">
        <w:rPr>
          <w:b/>
          <w:i/>
          <w:sz w:val="22"/>
          <w:szCs w:val="22"/>
        </w:rPr>
        <w:tab/>
        <w:t xml:space="preserve">Порядок </w:t>
      </w:r>
      <w:r w:rsidR="00F03414" w:rsidRPr="00361661">
        <w:rPr>
          <w:b/>
          <w:i/>
          <w:sz w:val="22"/>
          <w:szCs w:val="22"/>
        </w:rPr>
        <w:t xml:space="preserve">поставки и </w:t>
      </w:r>
      <w:r w:rsidRPr="00361661">
        <w:rPr>
          <w:b/>
          <w:i/>
          <w:sz w:val="22"/>
          <w:szCs w:val="22"/>
        </w:rPr>
        <w:t>приемк</w:t>
      </w:r>
      <w:r w:rsidR="005478FD" w:rsidRPr="00361661">
        <w:rPr>
          <w:b/>
          <w:i/>
          <w:sz w:val="22"/>
          <w:szCs w:val="22"/>
        </w:rPr>
        <w:t>а</w:t>
      </w:r>
      <w:r w:rsidRPr="00361661">
        <w:rPr>
          <w:b/>
          <w:i/>
          <w:sz w:val="22"/>
          <w:szCs w:val="22"/>
        </w:rPr>
        <w:t xml:space="preserve"> товара</w:t>
      </w:r>
      <w:r w:rsidR="00F03414" w:rsidRPr="00361661">
        <w:rPr>
          <w:b/>
          <w:i/>
          <w:sz w:val="22"/>
          <w:szCs w:val="22"/>
        </w:rPr>
        <w:t>.</w:t>
      </w:r>
    </w:p>
    <w:p w:rsidR="009E589E" w:rsidRPr="00361661" w:rsidRDefault="009E589E" w:rsidP="00361661">
      <w:pPr>
        <w:rPr>
          <w:sz w:val="22"/>
          <w:szCs w:val="22"/>
        </w:rPr>
      </w:pPr>
      <w:r w:rsidRPr="00361661">
        <w:rPr>
          <w:sz w:val="22"/>
          <w:szCs w:val="22"/>
        </w:rPr>
        <w:t xml:space="preserve">Товар по настоящему договору </w:t>
      </w:r>
      <w:r w:rsidR="00CC06AC" w:rsidRPr="00361661">
        <w:rPr>
          <w:sz w:val="22"/>
          <w:szCs w:val="22"/>
        </w:rPr>
        <w:t xml:space="preserve">поставляется отдельными </w:t>
      </w:r>
      <w:r w:rsidRPr="00361661">
        <w:rPr>
          <w:sz w:val="22"/>
          <w:szCs w:val="22"/>
        </w:rPr>
        <w:t xml:space="preserve">партиями. Сроки </w:t>
      </w:r>
      <w:r w:rsidR="00B66FFD" w:rsidRPr="00361661">
        <w:rPr>
          <w:sz w:val="22"/>
          <w:szCs w:val="22"/>
        </w:rPr>
        <w:t>поставки</w:t>
      </w:r>
      <w:r w:rsidRPr="00361661">
        <w:rPr>
          <w:sz w:val="22"/>
          <w:szCs w:val="22"/>
        </w:rPr>
        <w:t xml:space="preserve"> каждой конкретной партии товара согласовываются стор</w:t>
      </w:r>
      <w:r w:rsidR="00B77DF7">
        <w:rPr>
          <w:sz w:val="22"/>
          <w:szCs w:val="22"/>
        </w:rPr>
        <w:t>онами отдельно</w:t>
      </w:r>
      <w:r w:rsidRPr="00361661">
        <w:rPr>
          <w:sz w:val="22"/>
          <w:szCs w:val="22"/>
        </w:rPr>
        <w:t xml:space="preserve">. </w:t>
      </w:r>
    </w:p>
    <w:p w:rsidR="002722EF" w:rsidRPr="00361661" w:rsidRDefault="009E589E" w:rsidP="00361661">
      <w:pPr>
        <w:rPr>
          <w:sz w:val="22"/>
          <w:szCs w:val="22"/>
        </w:rPr>
      </w:pPr>
      <w:r w:rsidRPr="00361661">
        <w:rPr>
          <w:sz w:val="22"/>
          <w:szCs w:val="22"/>
        </w:rPr>
        <w:t>Поставка по настоящему договор</w:t>
      </w:r>
      <w:r w:rsidR="00B77DF7">
        <w:rPr>
          <w:sz w:val="22"/>
          <w:szCs w:val="22"/>
        </w:rPr>
        <w:t>у</w:t>
      </w:r>
      <w:r w:rsidRPr="00361661">
        <w:rPr>
          <w:sz w:val="22"/>
          <w:szCs w:val="22"/>
        </w:rPr>
        <w:t xml:space="preserve"> осуществляется путем отгрузки Поставщиком согласованной партии товара на автотранспорт</w:t>
      </w:r>
      <w:r w:rsidR="00C35CE2" w:rsidRPr="00361661">
        <w:rPr>
          <w:sz w:val="22"/>
          <w:szCs w:val="22"/>
        </w:rPr>
        <w:t>,</w:t>
      </w:r>
      <w:r w:rsidRPr="00361661">
        <w:rPr>
          <w:sz w:val="22"/>
          <w:szCs w:val="22"/>
        </w:rPr>
        <w:t xml:space="preserve"> на складе Поставщика</w:t>
      </w:r>
      <w:r w:rsidR="00EC41B8" w:rsidRPr="00361661">
        <w:rPr>
          <w:sz w:val="22"/>
          <w:szCs w:val="22"/>
        </w:rPr>
        <w:t>.</w:t>
      </w:r>
      <w:r w:rsidR="00A40DA0">
        <w:rPr>
          <w:sz w:val="22"/>
          <w:szCs w:val="22"/>
        </w:rPr>
        <w:t xml:space="preserve"> </w:t>
      </w:r>
      <w:r w:rsidR="002722EF" w:rsidRPr="00361661">
        <w:rPr>
          <w:sz w:val="22"/>
          <w:szCs w:val="22"/>
        </w:rPr>
        <w:t xml:space="preserve"> </w:t>
      </w:r>
    </w:p>
    <w:p w:rsidR="00B23D1B" w:rsidRPr="00361661" w:rsidRDefault="00B77DF7" w:rsidP="00361661">
      <w:pPr>
        <w:rPr>
          <w:sz w:val="22"/>
          <w:szCs w:val="22"/>
        </w:rPr>
      </w:pPr>
      <w:r>
        <w:rPr>
          <w:sz w:val="22"/>
          <w:szCs w:val="22"/>
        </w:rPr>
        <w:t>П</w:t>
      </w:r>
      <w:r w:rsidR="00B23D1B" w:rsidRPr="00361661">
        <w:rPr>
          <w:sz w:val="22"/>
          <w:szCs w:val="22"/>
        </w:rPr>
        <w:t>риемка товара по количеству мест, весу, упаковке, маркировке и качеству производится Покупателем (уполномоченным представителем Покупателя, имею</w:t>
      </w:r>
      <w:r w:rsidR="00C35CE2" w:rsidRPr="00361661">
        <w:rPr>
          <w:sz w:val="22"/>
          <w:szCs w:val="22"/>
        </w:rPr>
        <w:t>щим до</w:t>
      </w:r>
      <w:r w:rsidR="00A40DA0">
        <w:rPr>
          <w:sz w:val="22"/>
          <w:szCs w:val="22"/>
        </w:rPr>
        <w:t>веренность) на складе Поставщика во время погрузки</w:t>
      </w:r>
      <w:r w:rsidR="00B23D1B" w:rsidRPr="00361661">
        <w:rPr>
          <w:sz w:val="22"/>
          <w:szCs w:val="22"/>
        </w:rPr>
        <w:t xml:space="preserve"> товара. </w:t>
      </w:r>
    </w:p>
    <w:p w:rsidR="009E589E" w:rsidRPr="00361661" w:rsidRDefault="009E589E" w:rsidP="00361661">
      <w:pPr>
        <w:rPr>
          <w:sz w:val="22"/>
          <w:szCs w:val="22"/>
        </w:rPr>
      </w:pPr>
      <w:r w:rsidRPr="00361661">
        <w:rPr>
          <w:sz w:val="22"/>
          <w:szCs w:val="22"/>
        </w:rPr>
        <w:t xml:space="preserve">При получении товара </w:t>
      </w:r>
      <w:r w:rsidR="007B1CE3" w:rsidRPr="00361661">
        <w:rPr>
          <w:sz w:val="22"/>
          <w:szCs w:val="22"/>
        </w:rPr>
        <w:t xml:space="preserve">Покупатель или его представитель по доверенности </w:t>
      </w:r>
      <w:r w:rsidRPr="00361661">
        <w:rPr>
          <w:sz w:val="22"/>
          <w:szCs w:val="22"/>
        </w:rPr>
        <w:t>должен подписать</w:t>
      </w:r>
      <w:r w:rsidR="00F91D15" w:rsidRPr="00361661">
        <w:rPr>
          <w:sz w:val="22"/>
          <w:szCs w:val="22"/>
        </w:rPr>
        <w:t xml:space="preserve"> и</w:t>
      </w:r>
      <w:r w:rsidR="00A40DA0">
        <w:rPr>
          <w:sz w:val="22"/>
          <w:szCs w:val="22"/>
        </w:rPr>
        <w:t>ли</w:t>
      </w:r>
      <w:r w:rsidR="00BC41AF" w:rsidRPr="00361661">
        <w:rPr>
          <w:sz w:val="22"/>
          <w:szCs w:val="22"/>
        </w:rPr>
        <w:t xml:space="preserve"> </w:t>
      </w:r>
      <w:r w:rsidR="007B5A1D" w:rsidRPr="00361661">
        <w:rPr>
          <w:sz w:val="22"/>
          <w:szCs w:val="22"/>
        </w:rPr>
        <w:t>заверить печатью</w:t>
      </w:r>
      <w:r w:rsidR="00F91D15" w:rsidRPr="00361661">
        <w:rPr>
          <w:sz w:val="22"/>
          <w:szCs w:val="22"/>
        </w:rPr>
        <w:t xml:space="preserve"> (при ее наличии) </w:t>
      </w:r>
      <w:r w:rsidR="005478FD" w:rsidRPr="00361661">
        <w:rPr>
          <w:sz w:val="22"/>
          <w:szCs w:val="22"/>
        </w:rPr>
        <w:t xml:space="preserve">акт приемки </w:t>
      </w:r>
      <w:r w:rsidR="00A40DA0">
        <w:rPr>
          <w:sz w:val="22"/>
          <w:szCs w:val="22"/>
        </w:rPr>
        <w:t>товара (товарную накладную)</w:t>
      </w:r>
      <w:r w:rsidR="00F03414" w:rsidRPr="00361661">
        <w:rPr>
          <w:sz w:val="22"/>
          <w:szCs w:val="22"/>
        </w:rPr>
        <w:t>. П</w:t>
      </w:r>
      <w:r w:rsidRPr="00361661">
        <w:rPr>
          <w:sz w:val="22"/>
          <w:szCs w:val="22"/>
        </w:rPr>
        <w:t xml:space="preserve">ри этом товар будет считаться принятым Покупателем по </w:t>
      </w:r>
      <w:r w:rsidR="00F03414" w:rsidRPr="00361661">
        <w:rPr>
          <w:sz w:val="22"/>
          <w:szCs w:val="22"/>
        </w:rPr>
        <w:t xml:space="preserve">ассортименту, </w:t>
      </w:r>
      <w:r w:rsidRPr="00361661">
        <w:rPr>
          <w:sz w:val="22"/>
          <w:szCs w:val="22"/>
        </w:rPr>
        <w:t>количеству мест, весу</w:t>
      </w:r>
      <w:r w:rsidR="00E57DB2" w:rsidRPr="00361661">
        <w:rPr>
          <w:sz w:val="22"/>
          <w:szCs w:val="22"/>
        </w:rPr>
        <w:t>, упаковке</w:t>
      </w:r>
      <w:r w:rsidR="000745DC" w:rsidRPr="00361661">
        <w:rPr>
          <w:sz w:val="22"/>
          <w:szCs w:val="22"/>
        </w:rPr>
        <w:t>, маркировке</w:t>
      </w:r>
      <w:r w:rsidRPr="00361661">
        <w:rPr>
          <w:sz w:val="22"/>
          <w:szCs w:val="22"/>
        </w:rPr>
        <w:t xml:space="preserve"> и качеству, а обязательства Поставщика по срокам поставки </w:t>
      </w:r>
      <w:r w:rsidR="005478FD" w:rsidRPr="00361661">
        <w:rPr>
          <w:sz w:val="22"/>
          <w:szCs w:val="22"/>
        </w:rPr>
        <w:t xml:space="preserve">считаются </w:t>
      </w:r>
      <w:r w:rsidRPr="00361661">
        <w:rPr>
          <w:sz w:val="22"/>
          <w:szCs w:val="22"/>
        </w:rPr>
        <w:t xml:space="preserve">выполненными. </w:t>
      </w:r>
    </w:p>
    <w:p w:rsidR="009E589E" w:rsidRPr="00361661" w:rsidRDefault="009E589E" w:rsidP="00361661">
      <w:pPr>
        <w:rPr>
          <w:sz w:val="22"/>
          <w:szCs w:val="22"/>
        </w:rPr>
      </w:pPr>
      <w:r w:rsidRPr="00361661">
        <w:rPr>
          <w:sz w:val="22"/>
          <w:szCs w:val="22"/>
        </w:rPr>
        <w:t>Датой поставки партии товара считается дата подписания сторонами товарн</w:t>
      </w:r>
      <w:r w:rsidR="004E6E24" w:rsidRPr="00361661">
        <w:rPr>
          <w:sz w:val="22"/>
          <w:szCs w:val="22"/>
        </w:rPr>
        <w:t xml:space="preserve">ой </w:t>
      </w:r>
      <w:r w:rsidRPr="00361661">
        <w:rPr>
          <w:sz w:val="22"/>
          <w:szCs w:val="22"/>
        </w:rPr>
        <w:t>накладн</w:t>
      </w:r>
      <w:r w:rsidR="004E6E24" w:rsidRPr="00361661">
        <w:rPr>
          <w:sz w:val="22"/>
          <w:szCs w:val="22"/>
        </w:rPr>
        <w:t>ой (накладных)</w:t>
      </w:r>
      <w:r w:rsidRPr="00361661">
        <w:rPr>
          <w:sz w:val="22"/>
          <w:szCs w:val="22"/>
        </w:rPr>
        <w:t xml:space="preserve">. С этого момента </w:t>
      </w:r>
      <w:r w:rsidR="00C1554E" w:rsidRPr="00361661">
        <w:rPr>
          <w:sz w:val="22"/>
          <w:szCs w:val="22"/>
        </w:rPr>
        <w:t>от Поставщика к Покупателю переходят п</w:t>
      </w:r>
      <w:r w:rsidRPr="00361661">
        <w:rPr>
          <w:sz w:val="22"/>
          <w:szCs w:val="22"/>
        </w:rPr>
        <w:t>раво собственности на товар, а также все риски по товару (его утрата, порча, гибель и проч</w:t>
      </w:r>
      <w:r w:rsidR="004E6E24" w:rsidRPr="00361661">
        <w:rPr>
          <w:sz w:val="22"/>
          <w:szCs w:val="22"/>
        </w:rPr>
        <w:t>ее.</w:t>
      </w:r>
      <w:r w:rsidR="003F6F39" w:rsidRPr="00361661">
        <w:rPr>
          <w:sz w:val="22"/>
          <w:szCs w:val="22"/>
        </w:rPr>
        <w:t>)</w:t>
      </w:r>
      <w:r w:rsidR="00006EEF" w:rsidRPr="00361661">
        <w:rPr>
          <w:sz w:val="22"/>
          <w:szCs w:val="22"/>
        </w:rPr>
        <w:t xml:space="preserve"> </w:t>
      </w:r>
    </w:p>
    <w:p w:rsidR="00C23A15" w:rsidRPr="00361661" w:rsidRDefault="00C23A15" w:rsidP="00361661">
      <w:pPr>
        <w:rPr>
          <w:sz w:val="22"/>
          <w:szCs w:val="22"/>
        </w:rPr>
      </w:pPr>
      <w:r w:rsidRPr="00361661">
        <w:rPr>
          <w:sz w:val="22"/>
          <w:szCs w:val="22"/>
        </w:rPr>
        <w:t>В случае отказа Покупателя от поставки (получения) оплаченной им партии товара, возврат полученных от Покупателя денежных средств осуществляется Поставщиком безналичным переводом на основании письменного заявления Покупателя в течение 5 (пяти) банковских дней с момента получения такого заявления.</w:t>
      </w:r>
    </w:p>
    <w:p w:rsidR="00516029" w:rsidRPr="00361661" w:rsidRDefault="00516029" w:rsidP="00361661">
      <w:pPr>
        <w:rPr>
          <w:b/>
          <w:i/>
          <w:sz w:val="22"/>
          <w:szCs w:val="22"/>
        </w:rPr>
      </w:pPr>
      <w:r w:rsidRPr="00361661">
        <w:rPr>
          <w:b/>
          <w:i/>
          <w:sz w:val="22"/>
          <w:szCs w:val="22"/>
        </w:rPr>
        <w:t xml:space="preserve">Статья IV. </w:t>
      </w:r>
      <w:r w:rsidR="00C1554E" w:rsidRPr="00361661">
        <w:rPr>
          <w:b/>
          <w:i/>
          <w:sz w:val="22"/>
          <w:szCs w:val="22"/>
        </w:rPr>
        <w:tab/>
      </w:r>
      <w:r w:rsidRPr="00361661">
        <w:rPr>
          <w:b/>
          <w:i/>
          <w:sz w:val="22"/>
          <w:szCs w:val="22"/>
        </w:rPr>
        <w:t>Качество</w:t>
      </w:r>
      <w:r w:rsidR="00F03414" w:rsidRPr="00361661">
        <w:rPr>
          <w:b/>
          <w:i/>
          <w:sz w:val="22"/>
          <w:szCs w:val="22"/>
        </w:rPr>
        <w:t xml:space="preserve"> товара</w:t>
      </w:r>
      <w:r w:rsidR="00C1554E" w:rsidRPr="00361661">
        <w:rPr>
          <w:b/>
          <w:i/>
          <w:sz w:val="22"/>
          <w:szCs w:val="22"/>
        </w:rPr>
        <w:t>, у</w:t>
      </w:r>
      <w:r w:rsidRPr="00361661">
        <w:rPr>
          <w:b/>
          <w:i/>
          <w:sz w:val="22"/>
          <w:szCs w:val="22"/>
        </w:rPr>
        <w:t>паковка и маркировка.</w:t>
      </w:r>
    </w:p>
    <w:p w:rsidR="00516029" w:rsidRPr="00361661" w:rsidRDefault="00516029" w:rsidP="00361661">
      <w:pPr>
        <w:rPr>
          <w:sz w:val="22"/>
          <w:szCs w:val="22"/>
        </w:rPr>
      </w:pPr>
      <w:r w:rsidRPr="00361661">
        <w:rPr>
          <w:sz w:val="22"/>
          <w:szCs w:val="22"/>
        </w:rPr>
        <w:t>Поставщик поставляет товар упакованным таким образом, чтобы обеспечивать его сохранность во время транспортировки и хранения.</w:t>
      </w:r>
    </w:p>
    <w:p w:rsidR="00516029" w:rsidRPr="00361661" w:rsidRDefault="003449D9" w:rsidP="00361661">
      <w:pPr>
        <w:rPr>
          <w:sz w:val="22"/>
          <w:szCs w:val="22"/>
        </w:rPr>
      </w:pPr>
      <w:r w:rsidRPr="00361661">
        <w:rPr>
          <w:sz w:val="22"/>
          <w:szCs w:val="22"/>
        </w:rPr>
        <w:t xml:space="preserve">Поставляемый </w:t>
      </w:r>
      <w:r w:rsidR="00516029" w:rsidRPr="00361661">
        <w:rPr>
          <w:sz w:val="22"/>
          <w:szCs w:val="22"/>
        </w:rPr>
        <w:t xml:space="preserve">по настоящему договору товар </w:t>
      </w:r>
      <w:r w:rsidR="00E67FDB" w:rsidRPr="00361661">
        <w:rPr>
          <w:sz w:val="22"/>
          <w:szCs w:val="22"/>
        </w:rPr>
        <w:t xml:space="preserve">(партия товара) </w:t>
      </w:r>
      <w:r w:rsidR="00516029" w:rsidRPr="00361661">
        <w:rPr>
          <w:sz w:val="22"/>
          <w:szCs w:val="22"/>
        </w:rPr>
        <w:t>должен иметь следующие сопроводительные документы: товарную накладную, счет-фактуру, копию сертификата</w:t>
      </w:r>
      <w:r w:rsidR="00C52EDA">
        <w:rPr>
          <w:sz w:val="22"/>
          <w:szCs w:val="22"/>
        </w:rPr>
        <w:t xml:space="preserve"> </w:t>
      </w:r>
      <w:r w:rsidR="0059076E">
        <w:rPr>
          <w:sz w:val="22"/>
          <w:szCs w:val="22"/>
        </w:rPr>
        <w:t>(декларации)</w:t>
      </w:r>
      <w:r w:rsidR="00516029" w:rsidRPr="00361661">
        <w:rPr>
          <w:sz w:val="22"/>
          <w:szCs w:val="22"/>
        </w:rPr>
        <w:t xml:space="preserve"> соответствия, ветеринарное свидетельство.</w:t>
      </w:r>
    </w:p>
    <w:p w:rsidR="00516029" w:rsidRPr="00361661" w:rsidRDefault="00516029" w:rsidP="00361661">
      <w:pPr>
        <w:rPr>
          <w:sz w:val="22"/>
          <w:szCs w:val="22"/>
        </w:rPr>
      </w:pPr>
      <w:r w:rsidRPr="00361661">
        <w:rPr>
          <w:sz w:val="22"/>
          <w:szCs w:val="22"/>
        </w:rPr>
        <w:t xml:space="preserve">На каждое место должна быть нанесена маркировка на русском языке, где указывается: наименование товара, наименование производителя, дата выработки, предельный срок и условия хранения, вес брутто, вес нетто. </w:t>
      </w:r>
    </w:p>
    <w:p w:rsidR="00B22565" w:rsidRPr="00361661" w:rsidRDefault="00516029" w:rsidP="00361661">
      <w:pPr>
        <w:rPr>
          <w:sz w:val="22"/>
          <w:szCs w:val="22"/>
        </w:rPr>
      </w:pPr>
      <w:r w:rsidRPr="00361661">
        <w:rPr>
          <w:sz w:val="22"/>
          <w:szCs w:val="22"/>
        </w:rPr>
        <w:t xml:space="preserve">Поставляемый по настоящему договору товар должен соответствовать действующим на момент  поставки требованиям безопасности </w:t>
      </w:r>
      <w:r w:rsidR="00E67FDB" w:rsidRPr="00361661">
        <w:rPr>
          <w:sz w:val="22"/>
          <w:szCs w:val="22"/>
        </w:rPr>
        <w:t xml:space="preserve">и </w:t>
      </w:r>
      <w:r w:rsidR="00E57DB2" w:rsidRPr="00361661">
        <w:rPr>
          <w:sz w:val="22"/>
          <w:szCs w:val="22"/>
        </w:rPr>
        <w:t xml:space="preserve">санитарным </w:t>
      </w:r>
      <w:r w:rsidR="00B22565" w:rsidRPr="00361661">
        <w:rPr>
          <w:sz w:val="22"/>
          <w:szCs w:val="22"/>
        </w:rPr>
        <w:t>нормам</w:t>
      </w:r>
      <w:r w:rsidR="00F03414" w:rsidRPr="00361661">
        <w:rPr>
          <w:sz w:val="22"/>
          <w:szCs w:val="22"/>
        </w:rPr>
        <w:t>.</w:t>
      </w:r>
      <w:r w:rsidR="00B22565" w:rsidRPr="00361661">
        <w:rPr>
          <w:sz w:val="22"/>
          <w:szCs w:val="22"/>
        </w:rPr>
        <w:t xml:space="preserve"> </w:t>
      </w:r>
    </w:p>
    <w:p w:rsidR="00516029" w:rsidRPr="00361661" w:rsidRDefault="00516029" w:rsidP="00361661">
      <w:pPr>
        <w:rPr>
          <w:sz w:val="22"/>
          <w:szCs w:val="22"/>
        </w:rPr>
      </w:pPr>
      <w:r w:rsidRPr="00361661">
        <w:rPr>
          <w:sz w:val="22"/>
          <w:szCs w:val="22"/>
        </w:rPr>
        <w:t>Срок годности</w:t>
      </w:r>
      <w:r w:rsidR="00E67FDB" w:rsidRPr="00361661">
        <w:rPr>
          <w:sz w:val="22"/>
          <w:szCs w:val="22"/>
        </w:rPr>
        <w:t xml:space="preserve"> (хранения) </w:t>
      </w:r>
      <w:r w:rsidRPr="00361661">
        <w:rPr>
          <w:sz w:val="22"/>
          <w:szCs w:val="22"/>
        </w:rPr>
        <w:t>товара устанавливается в пределах срока, указанного производителем на упаковке товара.</w:t>
      </w:r>
    </w:p>
    <w:p w:rsidR="00EA64BB" w:rsidRDefault="00EA64BB" w:rsidP="00361661">
      <w:pPr>
        <w:rPr>
          <w:b/>
          <w:i/>
          <w:sz w:val="22"/>
          <w:szCs w:val="22"/>
        </w:rPr>
      </w:pPr>
    </w:p>
    <w:p w:rsidR="00EA64BB" w:rsidRDefault="00EA64BB" w:rsidP="00361661">
      <w:pPr>
        <w:rPr>
          <w:b/>
          <w:i/>
          <w:sz w:val="22"/>
          <w:szCs w:val="22"/>
        </w:rPr>
      </w:pPr>
    </w:p>
    <w:p w:rsidR="000A383D" w:rsidRDefault="000A383D" w:rsidP="00361661">
      <w:pPr>
        <w:rPr>
          <w:b/>
          <w:i/>
          <w:sz w:val="22"/>
          <w:szCs w:val="22"/>
        </w:rPr>
      </w:pPr>
    </w:p>
    <w:p w:rsidR="00434178" w:rsidRDefault="00434178" w:rsidP="00361661">
      <w:pPr>
        <w:rPr>
          <w:b/>
          <w:i/>
          <w:sz w:val="22"/>
          <w:szCs w:val="22"/>
        </w:rPr>
      </w:pPr>
    </w:p>
    <w:p w:rsidR="00E46081" w:rsidRPr="00361661" w:rsidRDefault="00E46081" w:rsidP="00361661">
      <w:pPr>
        <w:rPr>
          <w:b/>
          <w:i/>
          <w:sz w:val="22"/>
          <w:szCs w:val="22"/>
        </w:rPr>
      </w:pPr>
      <w:r w:rsidRPr="00361661">
        <w:rPr>
          <w:b/>
          <w:i/>
          <w:sz w:val="22"/>
          <w:szCs w:val="22"/>
        </w:rPr>
        <w:lastRenderedPageBreak/>
        <w:t xml:space="preserve">Статья V. </w:t>
      </w:r>
      <w:r w:rsidR="00C1554E" w:rsidRPr="00361661">
        <w:rPr>
          <w:b/>
          <w:i/>
          <w:sz w:val="22"/>
          <w:szCs w:val="22"/>
        </w:rPr>
        <w:tab/>
      </w:r>
      <w:r w:rsidRPr="00361661">
        <w:rPr>
          <w:b/>
          <w:i/>
          <w:sz w:val="22"/>
          <w:szCs w:val="22"/>
        </w:rPr>
        <w:t xml:space="preserve">Претензии и порядок их рассмотрения. </w:t>
      </w:r>
    </w:p>
    <w:p w:rsidR="00ED1A38" w:rsidRPr="00361661" w:rsidRDefault="001B6F3A" w:rsidP="00361661">
      <w:pPr>
        <w:rPr>
          <w:sz w:val="22"/>
          <w:szCs w:val="22"/>
        </w:rPr>
      </w:pPr>
      <w:r w:rsidRPr="00361661">
        <w:rPr>
          <w:sz w:val="22"/>
          <w:szCs w:val="22"/>
        </w:rPr>
        <w:t xml:space="preserve">Претензии по ассортименту, </w:t>
      </w:r>
      <w:r w:rsidR="0086652E" w:rsidRPr="00361661">
        <w:rPr>
          <w:sz w:val="22"/>
          <w:szCs w:val="22"/>
        </w:rPr>
        <w:t xml:space="preserve">весу, </w:t>
      </w:r>
      <w:r w:rsidRPr="00361661">
        <w:rPr>
          <w:sz w:val="22"/>
          <w:szCs w:val="22"/>
        </w:rPr>
        <w:t>количеству</w:t>
      </w:r>
      <w:r w:rsidR="0086652E" w:rsidRPr="00361661">
        <w:rPr>
          <w:sz w:val="22"/>
          <w:szCs w:val="22"/>
        </w:rPr>
        <w:t xml:space="preserve"> мест</w:t>
      </w:r>
      <w:r w:rsidR="00823803" w:rsidRPr="00361661">
        <w:rPr>
          <w:sz w:val="22"/>
          <w:szCs w:val="22"/>
        </w:rPr>
        <w:t>, упаковке, маркировке</w:t>
      </w:r>
      <w:r w:rsidRPr="00361661">
        <w:rPr>
          <w:sz w:val="22"/>
          <w:szCs w:val="22"/>
        </w:rPr>
        <w:t xml:space="preserve"> и качеству товара в связи с недостатками, которые могут быть обнаружены при визуальном осмотре, предъявляются </w:t>
      </w:r>
      <w:r w:rsidR="0086652E" w:rsidRPr="00361661">
        <w:rPr>
          <w:sz w:val="22"/>
          <w:szCs w:val="22"/>
        </w:rPr>
        <w:t xml:space="preserve">Покупателем </w:t>
      </w:r>
      <w:r w:rsidR="00F55FBA" w:rsidRPr="00361661">
        <w:rPr>
          <w:sz w:val="22"/>
          <w:szCs w:val="22"/>
        </w:rPr>
        <w:t xml:space="preserve">при отгрузке товара на складе Поставщика </w:t>
      </w:r>
      <w:r w:rsidRPr="00361661">
        <w:rPr>
          <w:sz w:val="22"/>
          <w:szCs w:val="22"/>
        </w:rPr>
        <w:t xml:space="preserve">и устраняются </w:t>
      </w:r>
      <w:r w:rsidR="0086652E" w:rsidRPr="00361661">
        <w:rPr>
          <w:sz w:val="22"/>
          <w:szCs w:val="22"/>
        </w:rPr>
        <w:t>Поставщиком</w:t>
      </w:r>
      <w:r w:rsidR="00F55FBA" w:rsidRPr="00361661">
        <w:rPr>
          <w:sz w:val="22"/>
          <w:szCs w:val="22"/>
        </w:rPr>
        <w:t xml:space="preserve"> незамедлительно</w:t>
      </w:r>
      <w:r w:rsidRPr="00361661">
        <w:rPr>
          <w:sz w:val="22"/>
          <w:szCs w:val="22"/>
        </w:rPr>
        <w:t xml:space="preserve">. </w:t>
      </w:r>
      <w:r w:rsidR="00ED1A38" w:rsidRPr="00361661">
        <w:rPr>
          <w:sz w:val="22"/>
          <w:szCs w:val="22"/>
        </w:rPr>
        <w:t>В случае отказа от приемки товара Покупатель во всех экземплярах накладной должен сделать соответствующую отметку с указанием причины отказа, своей должности, Ф.И.О. и подписать ее.</w:t>
      </w:r>
    </w:p>
    <w:p w:rsidR="0086652E" w:rsidRPr="00361661" w:rsidRDefault="00B22565" w:rsidP="00361661">
      <w:pPr>
        <w:rPr>
          <w:sz w:val="22"/>
          <w:szCs w:val="22"/>
        </w:rPr>
      </w:pPr>
      <w:r w:rsidRPr="00361661">
        <w:rPr>
          <w:sz w:val="22"/>
          <w:szCs w:val="22"/>
        </w:rPr>
        <w:t>П</w:t>
      </w:r>
      <w:r w:rsidR="003F6F39" w:rsidRPr="00361661">
        <w:rPr>
          <w:sz w:val="22"/>
          <w:szCs w:val="22"/>
        </w:rPr>
        <w:t xml:space="preserve">ретензии </w:t>
      </w:r>
      <w:r w:rsidRPr="00361661">
        <w:rPr>
          <w:sz w:val="22"/>
          <w:szCs w:val="22"/>
        </w:rPr>
        <w:t xml:space="preserve">по качеству товара </w:t>
      </w:r>
      <w:r w:rsidR="003F6F39" w:rsidRPr="00361661">
        <w:rPr>
          <w:sz w:val="22"/>
          <w:szCs w:val="22"/>
        </w:rPr>
        <w:t xml:space="preserve">принимаются </w:t>
      </w:r>
      <w:r w:rsidR="00E46081" w:rsidRPr="00361661">
        <w:rPr>
          <w:sz w:val="22"/>
          <w:szCs w:val="22"/>
        </w:rPr>
        <w:t>Поставщик</w:t>
      </w:r>
      <w:r w:rsidR="00E67FDB" w:rsidRPr="00361661">
        <w:rPr>
          <w:sz w:val="22"/>
          <w:szCs w:val="22"/>
        </w:rPr>
        <w:t xml:space="preserve">ом </w:t>
      </w:r>
      <w:r w:rsidR="00823803" w:rsidRPr="00361661">
        <w:rPr>
          <w:sz w:val="22"/>
          <w:szCs w:val="22"/>
        </w:rPr>
        <w:t xml:space="preserve">к рассмотрению строго </w:t>
      </w:r>
      <w:r w:rsidR="003F6F39" w:rsidRPr="00361661">
        <w:rPr>
          <w:sz w:val="22"/>
          <w:szCs w:val="22"/>
        </w:rPr>
        <w:t xml:space="preserve">в течение </w:t>
      </w:r>
      <w:r w:rsidR="0059076E">
        <w:rPr>
          <w:sz w:val="22"/>
          <w:szCs w:val="22"/>
        </w:rPr>
        <w:t>3</w:t>
      </w:r>
      <w:r w:rsidR="003F6F39" w:rsidRPr="00361661">
        <w:rPr>
          <w:sz w:val="22"/>
          <w:szCs w:val="22"/>
        </w:rPr>
        <w:t xml:space="preserve"> (</w:t>
      </w:r>
      <w:r w:rsidR="0059076E">
        <w:rPr>
          <w:sz w:val="22"/>
          <w:szCs w:val="22"/>
        </w:rPr>
        <w:t>трех</w:t>
      </w:r>
      <w:r w:rsidR="003F6F39" w:rsidRPr="00361661">
        <w:rPr>
          <w:sz w:val="22"/>
          <w:szCs w:val="22"/>
        </w:rPr>
        <w:t xml:space="preserve">) </w:t>
      </w:r>
      <w:r w:rsidR="00CC06AC" w:rsidRPr="00361661">
        <w:rPr>
          <w:sz w:val="22"/>
          <w:szCs w:val="22"/>
        </w:rPr>
        <w:t xml:space="preserve">календарных </w:t>
      </w:r>
      <w:r w:rsidR="003F6F39" w:rsidRPr="00361661">
        <w:rPr>
          <w:sz w:val="22"/>
          <w:szCs w:val="22"/>
        </w:rPr>
        <w:t xml:space="preserve">дней с </w:t>
      </w:r>
      <w:r w:rsidR="00ED1A38" w:rsidRPr="00361661">
        <w:rPr>
          <w:sz w:val="22"/>
          <w:szCs w:val="22"/>
        </w:rPr>
        <w:t xml:space="preserve">даты его </w:t>
      </w:r>
      <w:r w:rsidR="003D48DD" w:rsidRPr="00361661">
        <w:rPr>
          <w:sz w:val="22"/>
          <w:szCs w:val="22"/>
        </w:rPr>
        <w:t>поставки</w:t>
      </w:r>
      <w:r w:rsidR="00A246EE" w:rsidRPr="00361661">
        <w:rPr>
          <w:sz w:val="22"/>
          <w:szCs w:val="22"/>
        </w:rPr>
        <w:t>.</w:t>
      </w:r>
      <w:r w:rsidR="003F6F39" w:rsidRPr="00361661">
        <w:rPr>
          <w:sz w:val="22"/>
          <w:szCs w:val="22"/>
        </w:rPr>
        <w:t xml:space="preserve"> </w:t>
      </w:r>
    </w:p>
    <w:p w:rsidR="00EC4D47" w:rsidRPr="00361661" w:rsidRDefault="00EC4D47" w:rsidP="00361661">
      <w:pPr>
        <w:rPr>
          <w:sz w:val="22"/>
          <w:szCs w:val="22"/>
        </w:rPr>
      </w:pPr>
      <w:r w:rsidRPr="00361661">
        <w:rPr>
          <w:sz w:val="22"/>
          <w:szCs w:val="22"/>
        </w:rPr>
        <w:t xml:space="preserve">Поставщик не несет ответственность за </w:t>
      </w:r>
      <w:r w:rsidR="005E4D73" w:rsidRPr="00361661">
        <w:rPr>
          <w:sz w:val="22"/>
          <w:szCs w:val="22"/>
        </w:rPr>
        <w:t xml:space="preserve">утрату потребительских свойств, порчу или гибель товара </w:t>
      </w:r>
      <w:r w:rsidRPr="00361661">
        <w:rPr>
          <w:sz w:val="22"/>
          <w:szCs w:val="22"/>
        </w:rPr>
        <w:t>в случае несоблюдения Покупателем правил его</w:t>
      </w:r>
      <w:r w:rsidR="004A35E7" w:rsidRPr="00361661">
        <w:rPr>
          <w:sz w:val="22"/>
          <w:szCs w:val="22"/>
        </w:rPr>
        <w:t xml:space="preserve">, </w:t>
      </w:r>
      <w:r w:rsidRPr="00361661">
        <w:rPr>
          <w:sz w:val="22"/>
          <w:szCs w:val="22"/>
        </w:rPr>
        <w:t>хранения или использования.</w:t>
      </w:r>
    </w:p>
    <w:p w:rsidR="009E589E" w:rsidRPr="00361661" w:rsidRDefault="00823803" w:rsidP="00361661">
      <w:pPr>
        <w:rPr>
          <w:sz w:val="22"/>
          <w:szCs w:val="22"/>
        </w:rPr>
      </w:pPr>
      <w:r w:rsidRPr="00361661">
        <w:rPr>
          <w:sz w:val="22"/>
          <w:szCs w:val="22"/>
        </w:rPr>
        <w:t xml:space="preserve">Претензии </w:t>
      </w:r>
      <w:r w:rsidR="006E06D7" w:rsidRPr="00361661">
        <w:rPr>
          <w:sz w:val="22"/>
          <w:szCs w:val="22"/>
        </w:rPr>
        <w:t>оформляются Покупателем в п</w:t>
      </w:r>
      <w:r w:rsidR="009E589E" w:rsidRPr="00361661">
        <w:rPr>
          <w:sz w:val="22"/>
          <w:szCs w:val="22"/>
        </w:rPr>
        <w:t>исьменно</w:t>
      </w:r>
      <w:r w:rsidRPr="00361661">
        <w:rPr>
          <w:sz w:val="22"/>
          <w:szCs w:val="22"/>
        </w:rPr>
        <w:t xml:space="preserve">м виде и </w:t>
      </w:r>
      <w:r w:rsidR="00CC06AC" w:rsidRPr="00361661">
        <w:rPr>
          <w:sz w:val="22"/>
          <w:szCs w:val="22"/>
        </w:rPr>
        <w:t>направля</w:t>
      </w:r>
      <w:r w:rsidRPr="00361661">
        <w:rPr>
          <w:sz w:val="22"/>
          <w:szCs w:val="22"/>
        </w:rPr>
        <w:t xml:space="preserve">ются </w:t>
      </w:r>
      <w:r w:rsidR="00CC06AC" w:rsidRPr="00361661">
        <w:rPr>
          <w:sz w:val="22"/>
          <w:szCs w:val="22"/>
        </w:rPr>
        <w:t>по факсу</w:t>
      </w:r>
      <w:r w:rsidR="00EC4D47" w:rsidRPr="00361661">
        <w:rPr>
          <w:sz w:val="22"/>
          <w:szCs w:val="22"/>
        </w:rPr>
        <w:t>, курьером</w:t>
      </w:r>
      <w:r w:rsidR="00CC06AC" w:rsidRPr="00361661">
        <w:rPr>
          <w:sz w:val="22"/>
          <w:szCs w:val="22"/>
        </w:rPr>
        <w:t xml:space="preserve"> или заказным письмом </w:t>
      </w:r>
      <w:r w:rsidR="006E06D7" w:rsidRPr="00361661">
        <w:rPr>
          <w:sz w:val="22"/>
          <w:szCs w:val="22"/>
        </w:rPr>
        <w:t xml:space="preserve">в адрес </w:t>
      </w:r>
      <w:r w:rsidRPr="00361661">
        <w:rPr>
          <w:sz w:val="22"/>
          <w:szCs w:val="22"/>
        </w:rPr>
        <w:t>П</w:t>
      </w:r>
      <w:r w:rsidR="006E06D7" w:rsidRPr="00361661">
        <w:rPr>
          <w:sz w:val="22"/>
          <w:szCs w:val="22"/>
        </w:rPr>
        <w:t>оставщика</w:t>
      </w:r>
      <w:r w:rsidR="00CC06AC" w:rsidRPr="00361661">
        <w:rPr>
          <w:sz w:val="22"/>
          <w:szCs w:val="22"/>
        </w:rPr>
        <w:t xml:space="preserve"> не позднее 3 (трех) </w:t>
      </w:r>
      <w:r w:rsidR="00BF4F75" w:rsidRPr="00361661">
        <w:rPr>
          <w:sz w:val="22"/>
          <w:szCs w:val="22"/>
        </w:rPr>
        <w:t xml:space="preserve">рабочих </w:t>
      </w:r>
      <w:r w:rsidR="00CC06AC" w:rsidRPr="00361661">
        <w:rPr>
          <w:sz w:val="22"/>
          <w:szCs w:val="22"/>
        </w:rPr>
        <w:t>дней после того, как несоответствие товара условиям договора было или должно было быть обнаружено</w:t>
      </w:r>
      <w:r w:rsidR="009E589E" w:rsidRPr="00361661">
        <w:rPr>
          <w:sz w:val="22"/>
          <w:szCs w:val="22"/>
        </w:rPr>
        <w:t xml:space="preserve">. В претензии должно быть указано количество товара, по которому заявлена претензия, содержание и основание претензии. </w:t>
      </w:r>
      <w:r w:rsidR="00F55FBA" w:rsidRPr="00361661">
        <w:rPr>
          <w:sz w:val="22"/>
          <w:szCs w:val="22"/>
        </w:rPr>
        <w:t>К п</w:t>
      </w:r>
      <w:r w:rsidR="009E589E" w:rsidRPr="00361661">
        <w:rPr>
          <w:sz w:val="22"/>
          <w:szCs w:val="22"/>
        </w:rPr>
        <w:t>ретензи</w:t>
      </w:r>
      <w:r w:rsidR="00F55FBA" w:rsidRPr="00361661">
        <w:rPr>
          <w:sz w:val="22"/>
          <w:szCs w:val="22"/>
        </w:rPr>
        <w:t>и</w:t>
      </w:r>
      <w:r w:rsidR="009E589E" w:rsidRPr="00361661">
        <w:rPr>
          <w:sz w:val="22"/>
          <w:szCs w:val="22"/>
        </w:rPr>
        <w:t xml:space="preserve"> </w:t>
      </w:r>
      <w:r w:rsidR="006E06D7" w:rsidRPr="00361661">
        <w:rPr>
          <w:sz w:val="22"/>
          <w:szCs w:val="22"/>
        </w:rPr>
        <w:t xml:space="preserve">также </w:t>
      </w:r>
      <w:r w:rsidR="009E589E" w:rsidRPr="00361661">
        <w:rPr>
          <w:sz w:val="22"/>
          <w:szCs w:val="22"/>
        </w:rPr>
        <w:t>должн</w:t>
      </w:r>
      <w:r w:rsidR="00F55FBA" w:rsidRPr="00361661">
        <w:rPr>
          <w:sz w:val="22"/>
          <w:szCs w:val="22"/>
        </w:rPr>
        <w:t>ы</w:t>
      </w:r>
      <w:r w:rsidR="009E589E" w:rsidRPr="00361661">
        <w:rPr>
          <w:sz w:val="22"/>
          <w:szCs w:val="22"/>
        </w:rPr>
        <w:t xml:space="preserve"> </w:t>
      </w:r>
      <w:r w:rsidR="00F55FBA" w:rsidRPr="00361661">
        <w:rPr>
          <w:sz w:val="22"/>
          <w:szCs w:val="22"/>
        </w:rPr>
        <w:t xml:space="preserve">прилагаться </w:t>
      </w:r>
      <w:r w:rsidR="009E589E" w:rsidRPr="00361661">
        <w:rPr>
          <w:sz w:val="22"/>
          <w:szCs w:val="22"/>
        </w:rPr>
        <w:t>документ</w:t>
      </w:r>
      <w:r w:rsidR="00F55FBA" w:rsidRPr="00361661">
        <w:rPr>
          <w:sz w:val="22"/>
          <w:szCs w:val="22"/>
        </w:rPr>
        <w:t>ы</w:t>
      </w:r>
      <w:r w:rsidR="009E589E" w:rsidRPr="00361661">
        <w:rPr>
          <w:sz w:val="22"/>
          <w:szCs w:val="22"/>
        </w:rPr>
        <w:t>, доказывающи</w:t>
      </w:r>
      <w:r w:rsidR="00F55FBA" w:rsidRPr="00361661">
        <w:rPr>
          <w:sz w:val="22"/>
          <w:szCs w:val="22"/>
        </w:rPr>
        <w:t>е</w:t>
      </w:r>
      <w:r w:rsidR="009E589E" w:rsidRPr="00361661">
        <w:rPr>
          <w:sz w:val="22"/>
          <w:szCs w:val="22"/>
        </w:rPr>
        <w:t xml:space="preserve"> </w:t>
      </w:r>
      <w:r w:rsidR="00F55FBA" w:rsidRPr="00361661">
        <w:rPr>
          <w:sz w:val="22"/>
          <w:szCs w:val="22"/>
        </w:rPr>
        <w:t xml:space="preserve">ее </w:t>
      </w:r>
      <w:r w:rsidR="00C44BA3" w:rsidRPr="00361661">
        <w:rPr>
          <w:sz w:val="22"/>
          <w:szCs w:val="22"/>
        </w:rPr>
        <w:t>обоснованность.</w:t>
      </w:r>
    </w:p>
    <w:p w:rsidR="001B6F3A" w:rsidRPr="00361661" w:rsidRDefault="0086652E" w:rsidP="00361661">
      <w:pPr>
        <w:rPr>
          <w:sz w:val="22"/>
          <w:szCs w:val="22"/>
        </w:rPr>
      </w:pPr>
      <w:r w:rsidRPr="00361661">
        <w:rPr>
          <w:sz w:val="22"/>
          <w:szCs w:val="22"/>
        </w:rPr>
        <w:t>П</w:t>
      </w:r>
      <w:r w:rsidR="005478FD" w:rsidRPr="00361661">
        <w:rPr>
          <w:sz w:val="22"/>
          <w:szCs w:val="22"/>
        </w:rPr>
        <w:t xml:space="preserve">оставщик </w:t>
      </w:r>
      <w:r w:rsidRPr="00361661">
        <w:rPr>
          <w:sz w:val="22"/>
          <w:szCs w:val="22"/>
        </w:rPr>
        <w:t xml:space="preserve">должен рассмотреть претензию </w:t>
      </w:r>
      <w:r w:rsidR="004F1EAB" w:rsidRPr="00361661">
        <w:rPr>
          <w:sz w:val="22"/>
          <w:szCs w:val="22"/>
        </w:rPr>
        <w:t xml:space="preserve">не позднее </w:t>
      </w:r>
      <w:r w:rsidR="0059076E">
        <w:rPr>
          <w:sz w:val="22"/>
          <w:szCs w:val="22"/>
        </w:rPr>
        <w:t>3 (трех</w:t>
      </w:r>
      <w:r w:rsidRPr="00361661">
        <w:rPr>
          <w:sz w:val="22"/>
          <w:szCs w:val="22"/>
        </w:rPr>
        <w:t>) рабочих дней со дня её получения и в тот же срок сообщить Покупателю результаты рассмотрения.</w:t>
      </w:r>
      <w:r w:rsidR="006E06D7" w:rsidRPr="00361661">
        <w:rPr>
          <w:sz w:val="22"/>
          <w:szCs w:val="22"/>
        </w:rPr>
        <w:t xml:space="preserve"> </w:t>
      </w:r>
      <w:r w:rsidR="009E589E" w:rsidRPr="00361661">
        <w:rPr>
          <w:sz w:val="22"/>
          <w:szCs w:val="22"/>
        </w:rPr>
        <w:t xml:space="preserve">В случае направления Поставщиком своего представителя </w:t>
      </w:r>
      <w:r w:rsidR="00C1554E" w:rsidRPr="00361661">
        <w:rPr>
          <w:sz w:val="22"/>
          <w:szCs w:val="22"/>
        </w:rPr>
        <w:t xml:space="preserve">в адрес Покупателя, его дальнейшее </w:t>
      </w:r>
      <w:r w:rsidR="009E589E" w:rsidRPr="00361661">
        <w:rPr>
          <w:sz w:val="22"/>
          <w:szCs w:val="22"/>
        </w:rPr>
        <w:t xml:space="preserve">участие при </w:t>
      </w:r>
      <w:r w:rsidR="006E06D7" w:rsidRPr="00361661">
        <w:rPr>
          <w:sz w:val="22"/>
          <w:szCs w:val="22"/>
        </w:rPr>
        <w:t>рассмотрении претензии</w:t>
      </w:r>
      <w:r w:rsidR="000267A7" w:rsidRPr="00361661">
        <w:rPr>
          <w:sz w:val="22"/>
          <w:szCs w:val="22"/>
        </w:rPr>
        <w:t>, об</w:t>
      </w:r>
      <w:r w:rsidR="006E06D7" w:rsidRPr="00361661">
        <w:rPr>
          <w:sz w:val="22"/>
          <w:szCs w:val="22"/>
        </w:rPr>
        <w:t>с</w:t>
      </w:r>
      <w:r w:rsidR="009E589E" w:rsidRPr="00361661">
        <w:rPr>
          <w:sz w:val="22"/>
          <w:szCs w:val="22"/>
        </w:rPr>
        <w:t xml:space="preserve">ледовании </w:t>
      </w:r>
      <w:r w:rsidR="00C1554E" w:rsidRPr="00361661">
        <w:rPr>
          <w:sz w:val="22"/>
          <w:szCs w:val="22"/>
        </w:rPr>
        <w:t xml:space="preserve">товара, оформлении </w:t>
      </w:r>
      <w:r w:rsidR="009E589E" w:rsidRPr="00361661">
        <w:rPr>
          <w:sz w:val="22"/>
          <w:szCs w:val="22"/>
        </w:rPr>
        <w:t xml:space="preserve">и составлении </w:t>
      </w:r>
      <w:r w:rsidR="00C1554E" w:rsidRPr="00361661">
        <w:rPr>
          <w:sz w:val="22"/>
          <w:szCs w:val="22"/>
        </w:rPr>
        <w:t xml:space="preserve">необходимых </w:t>
      </w:r>
      <w:r w:rsidR="000267A7" w:rsidRPr="00361661">
        <w:rPr>
          <w:sz w:val="22"/>
          <w:szCs w:val="22"/>
        </w:rPr>
        <w:t xml:space="preserve">при этом </w:t>
      </w:r>
      <w:r w:rsidR="00C1554E" w:rsidRPr="00361661">
        <w:rPr>
          <w:sz w:val="22"/>
          <w:szCs w:val="22"/>
        </w:rPr>
        <w:t>документов</w:t>
      </w:r>
      <w:r w:rsidR="00E67FDB" w:rsidRPr="00361661">
        <w:rPr>
          <w:sz w:val="22"/>
          <w:szCs w:val="22"/>
        </w:rPr>
        <w:t xml:space="preserve"> -</w:t>
      </w:r>
      <w:r w:rsidR="00C1554E" w:rsidRPr="00361661">
        <w:rPr>
          <w:sz w:val="22"/>
          <w:szCs w:val="22"/>
        </w:rPr>
        <w:t xml:space="preserve"> </w:t>
      </w:r>
      <w:r w:rsidR="009E589E" w:rsidRPr="00361661">
        <w:rPr>
          <w:sz w:val="22"/>
          <w:szCs w:val="22"/>
        </w:rPr>
        <w:t xml:space="preserve">обязательно. </w:t>
      </w:r>
      <w:r w:rsidR="007B1CBA" w:rsidRPr="00361661">
        <w:rPr>
          <w:sz w:val="22"/>
          <w:szCs w:val="22"/>
        </w:rPr>
        <w:t xml:space="preserve">Любые </w:t>
      </w:r>
      <w:r w:rsidR="00521469" w:rsidRPr="00361661">
        <w:rPr>
          <w:sz w:val="22"/>
          <w:szCs w:val="22"/>
        </w:rPr>
        <w:t xml:space="preserve">документы, </w:t>
      </w:r>
      <w:r w:rsidR="007B1CBA" w:rsidRPr="00361661">
        <w:rPr>
          <w:sz w:val="22"/>
          <w:szCs w:val="22"/>
        </w:rPr>
        <w:t>о</w:t>
      </w:r>
      <w:r w:rsidR="00C1554E" w:rsidRPr="00361661">
        <w:rPr>
          <w:sz w:val="22"/>
          <w:szCs w:val="22"/>
        </w:rPr>
        <w:t>формленные в</w:t>
      </w:r>
      <w:r w:rsidR="009E589E" w:rsidRPr="00361661">
        <w:rPr>
          <w:sz w:val="22"/>
          <w:szCs w:val="22"/>
        </w:rPr>
        <w:t xml:space="preserve"> этом случае </w:t>
      </w:r>
      <w:r w:rsidR="00521469" w:rsidRPr="00361661">
        <w:rPr>
          <w:sz w:val="22"/>
          <w:szCs w:val="22"/>
        </w:rPr>
        <w:t xml:space="preserve">Покупателем в </w:t>
      </w:r>
      <w:r w:rsidR="00C1554E" w:rsidRPr="00361661">
        <w:rPr>
          <w:sz w:val="22"/>
          <w:szCs w:val="22"/>
        </w:rPr>
        <w:t>односторонне</w:t>
      </w:r>
      <w:r w:rsidR="00521469" w:rsidRPr="00361661">
        <w:rPr>
          <w:sz w:val="22"/>
          <w:szCs w:val="22"/>
        </w:rPr>
        <w:t xml:space="preserve">м порядке </w:t>
      </w:r>
      <w:r w:rsidR="00C1554E" w:rsidRPr="00361661">
        <w:rPr>
          <w:sz w:val="22"/>
          <w:szCs w:val="22"/>
        </w:rPr>
        <w:t>и</w:t>
      </w:r>
      <w:r w:rsidR="007B1CBA" w:rsidRPr="00361661">
        <w:rPr>
          <w:sz w:val="22"/>
          <w:szCs w:val="22"/>
        </w:rPr>
        <w:t xml:space="preserve">ли с привлечением сторонних экспертов </w:t>
      </w:r>
      <w:r w:rsidR="00EC4D47" w:rsidRPr="00361661">
        <w:rPr>
          <w:sz w:val="22"/>
          <w:szCs w:val="22"/>
        </w:rPr>
        <w:t xml:space="preserve">без участия представителя Поставщика, </w:t>
      </w:r>
      <w:r w:rsidR="009E589E" w:rsidRPr="00361661">
        <w:rPr>
          <w:sz w:val="22"/>
          <w:szCs w:val="22"/>
        </w:rPr>
        <w:t>не рассматриваются.</w:t>
      </w:r>
    </w:p>
    <w:p w:rsidR="0084573D" w:rsidRPr="00361661" w:rsidRDefault="000267A7" w:rsidP="00361661">
      <w:pPr>
        <w:rPr>
          <w:sz w:val="22"/>
          <w:szCs w:val="22"/>
        </w:rPr>
      </w:pPr>
      <w:r w:rsidRPr="00361661">
        <w:rPr>
          <w:sz w:val="22"/>
          <w:szCs w:val="22"/>
        </w:rPr>
        <w:t xml:space="preserve">Несоответствующий условиям договора товар </w:t>
      </w:r>
      <w:r w:rsidR="0084573D" w:rsidRPr="00361661">
        <w:rPr>
          <w:sz w:val="22"/>
          <w:szCs w:val="22"/>
        </w:rPr>
        <w:t>Поставщик обязан</w:t>
      </w:r>
      <w:r w:rsidR="00516029" w:rsidRPr="00361661">
        <w:rPr>
          <w:sz w:val="22"/>
          <w:szCs w:val="22"/>
        </w:rPr>
        <w:t xml:space="preserve"> </w:t>
      </w:r>
      <w:r w:rsidR="0084573D" w:rsidRPr="00361661">
        <w:rPr>
          <w:sz w:val="22"/>
          <w:szCs w:val="22"/>
        </w:rPr>
        <w:t>принять от Покупателя и заменить его на аналогичный товар</w:t>
      </w:r>
      <w:r w:rsidR="00EC4D47" w:rsidRPr="00361661">
        <w:rPr>
          <w:sz w:val="22"/>
          <w:szCs w:val="22"/>
        </w:rPr>
        <w:t>,</w:t>
      </w:r>
      <w:r w:rsidR="0084573D" w:rsidRPr="00361661">
        <w:rPr>
          <w:sz w:val="22"/>
          <w:szCs w:val="22"/>
        </w:rPr>
        <w:t xml:space="preserve"> или возвратить Покупателю уплаченную за товар денежную сумму. По соглашению сторон возможно соразмерное уменьшение стоимости товара</w:t>
      </w:r>
      <w:r w:rsidR="0086652E" w:rsidRPr="00361661">
        <w:rPr>
          <w:sz w:val="22"/>
          <w:szCs w:val="22"/>
        </w:rPr>
        <w:t xml:space="preserve"> и</w:t>
      </w:r>
      <w:r w:rsidRPr="00361661">
        <w:rPr>
          <w:sz w:val="22"/>
          <w:szCs w:val="22"/>
        </w:rPr>
        <w:t>ли</w:t>
      </w:r>
      <w:r w:rsidR="0086652E" w:rsidRPr="00361661">
        <w:rPr>
          <w:sz w:val="22"/>
          <w:szCs w:val="22"/>
        </w:rPr>
        <w:t xml:space="preserve"> </w:t>
      </w:r>
      <w:r w:rsidR="00521469" w:rsidRPr="00361661">
        <w:rPr>
          <w:sz w:val="22"/>
          <w:szCs w:val="22"/>
        </w:rPr>
        <w:t>взаимо</w:t>
      </w:r>
      <w:r w:rsidR="0086652E" w:rsidRPr="00361661">
        <w:rPr>
          <w:sz w:val="22"/>
          <w:szCs w:val="22"/>
        </w:rPr>
        <w:t>зачет в счет последующих поставок</w:t>
      </w:r>
      <w:r w:rsidR="0084573D" w:rsidRPr="00361661">
        <w:rPr>
          <w:sz w:val="22"/>
          <w:szCs w:val="22"/>
        </w:rPr>
        <w:t>.</w:t>
      </w:r>
      <w:r w:rsidR="00DD4EC3" w:rsidRPr="00361661">
        <w:rPr>
          <w:sz w:val="22"/>
          <w:szCs w:val="22"/>
        </w:rPr>
        <w:t xml:space="preserve"> </w:t>
      </w:r>
    </w:p>
    <w:p w:rsidR="008F4D92" w:rsidRPr="00361661" w:rsidRDefault="008F4D92" w:rsidP="00361661">
      <w:pPr>
        <w:rPr>
          <w:b/>
          <w:i/>
          <w:sz w:val="22"/>
          <w:szCs w:val="22"/>
        </w:rPr>
      </w:pPr>
      <w:r w:rsidRPr="00361661">
        <w:rPr>
          <w:b/>
          <w:i/>
          <w:sz w:val="22"/>
          <w:szCs w:val="22"/>
        </w:rPr>
        <w:t xml:space="preserve">Статья </w:t>
      </w:r>
      <w:r w:rsidR="000267A7" w:rsidRPr="00361661">
        <w:rPr>
          <w:b/>
          <w:i/>
          <w:sz w:val="22"/>
          <w:szCs w:val="22"/>
        </w:rPr>
        <w:t>VI.</w:t>
      </w:r>
      <w:r w:rsidR="000267A7" w:rsidRPr="00361661">
        <w:rPr>
          <w:b/>
          <w:i/>
          <w:sz w:val="22"/>
          <w:szCs w:val="22"/>
        </w:rPr>
        <w:tab/>
      </w:r>
      <w:r w:rsidRPr="00361661">
        <w:rPr>
          <w:b/>
          <w:i/>
          <w:sz w:val="22"/>
          <w:szCs w:val="22"/>
        </w:rPr>
        <w:t>Заключительные положения.</w:t>
      </w:r>
    </w:p>
    <w:p w:rsidR="00521469" w:rsidRPr="00361661" w:rsidRDefault="00521469" w:rsidP="00361661">
      <w:pPr>
        <w:rPr>
          <w:sz w:val="22"/>
          <w:szCs w:val="22"/>
        </w:rPr>
      </w:pPr>
      <w:r w:rsidRPr="00361661">
        <w:rPr>
          <w:sz w:val="22"/>
          <w:szCs w:val="22"/>
        </w:rPr>
        <w:t xml:space="preserve">Договор вступает в силу с момента его подписания стонами и действует </w:t>
      </w:r>
      <w:r w:rsidR="00B22565" w:rsidRPr="00361661">
        <w:rPr>
          <w:sz w:val="22"/>
          <w:szCs w:val="22"/>
        </w:rPr>
        <w:t xml:space="preserve">1 (один) год. В случае если ни одна из сторон не заявит о своем отказе от дальнейшей работы по договору за 10 (десять) дней до срока его окончания, срок действия договора будет каждый раз автоматически пролонгировать на </w:t>
      </w:r>
      <w:r w:rsidR="003449D9" w:rsidRPr="00361661">
        <w:rPr>
          <w:sz w:val="22"/>
          <w:szCs w:val="22"/>
        </w:rPr>
        <w:t>1 (</w:t>
      </w:r>
      <w:r w:rsidR="00B22565" w:rsidRPr="00361661">
        <w:rPr>
          <w:sz w:val="22"/>
          <w:szCs w:val="22"/>
        </w:rPr>
        <w:t>один</w:t>
      </w:r>
      <w:r w:rsidR="003449D9" w:rsidRPr="00361661">
        <w:rPr>
          <w:sz w:val="22"/>
          <w:szCs w:val="22"/>
        </w:rPr>
        <w:t>)</w:t>
      </w:r>
      <w:r w:rsidR="00B22565" w:rsidRPr="00361661">
        <w:rPr>
          <w:sz w:val="22"/>
          <w:szCs w:val="22"/>
        </w:rPr>
        <w:t xml:space="preserve"> год. </w:t>
      </w:r>
    </w:p>
    <w:p w:rsidR="00205249" w:rsidRPr="00361661" w:rsidRDefault="00205249" w:rsidP="00361661">
      <w:pPr>
        <w:rPr>
          <w:sz w:val="22"/>
          <w:szCs w:val="22"/>
        </w:rPr>
      </w:pPr>
      <w:r w:rsidRPr="00361661">
        <w:rPr>
          <w:sz w:val="22"/>
          <w:szCs w:val="22"/>
        </w:rPr>
        <w:t xml:space="preserve">Настоящий </w:t>
      </w:r>
      <w:r w:rsidR="00C52EDA" w:rsidRPr="00361661">
        <w:rPr>
          <w:sz w:val="22"/>
          <w:szCs w:val="22"/>
        </w:rPr>
        <w:t>договор,</w:t>
      </w:r>
      <w:r w:rsidRPr="00361661">
        <w:rPr>
          <w:sz w:val="22"/>
          <w:szCs w:val="22"/>
        </w:rPr>
        <w:t xml:space="preserve"> может </w:t>
      </w:r>
      <w:r w:rsidR="00C52EDA" w:rsidRPr="00361661">
        <w:rPr>
          <w:sz w:val="22"/>
          <w:szCs w:val="22"/>
        </w:rPr>
        <w:t>быть,</w:t>
      </w:r>
      <w:r w:rsidRPr="00361661">
        <w:rPr>
          <w:sz w:val="22"/>
          <w:szCs w:val="22"/>
        </w:rPr>
        <w:t xml:space="preserve"> расторгнут досрочно по соглашению сторон или по заявлению одной из сторон, сделанному предварительно за 20 (двадцать) календарных дней до предполагаемой даты расторжения. Прекращение срока действия настоящего договора или его расторжение не освобождает стороны от исполнения принятых на себя до этого обязательств и полного завершения взаиморасчетов. </w:t>
      </w:r>
    </w:p>
    <w:p w:rsidR="00521469" w:rsidRPr="00361661" w:rsidRDefault="00521469" w:rsidP="00361661">
      <w:pPr>
        <w:rPr>
          <w:sz w:val="22"/>
          <w:szCs w:val="22"/>
        </w:rPr>
      </w:pPr>
      <w:r w:rsidRPr="00361661">
        <w:rPr>
          <w:sz w:val="22"/>
          <w:szCs w:val="22"/>
        </w:rPr>
        <w:t>Настоящий договор составлен в двух экземплярах, имеющих равную юридическую силу, по одному для каждой из сторон. Все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на это представителями сторон.</w:t>
      </w:r>
    </w:p>
    <w:p w:rsidR="00434178" w:rsidRDefault="00C1554E" w:rsidP="00361661">
      <w:pPr>
        <w:rPr>
          <w:sz w:val="22"/>
          <w:szCs w:val="22"/>
        </w:rPr>
      </w:pPr>
      <w:r w:rsidRPr="00361661">
        <w:rPr>
          <w:sz w:val="22"/>
          <w:szCs w:val="22"/>
        </w:rPr>
        <w:t xml:space="preserve">Все споры и разногласия, которые могут возникнуть в процессе исполнения настоящего договора, решаются сторонами путем переговоров. При невозможности их разрешения на переговорах они подлежат </w:t>
      </w:r>
      <w:r w:rsidR="00B66FFD" w:rsidRPr="00361661">
        <w:rPr>
          <w:sz w:val="22"/>
          <w:szCs w:val="22"/>
        </w:rPr>
        <w:t xml:space="preserve">рассмотрению </w:t>
      </w:r>
      <w:r w:rsidRPr="00361661">
        <w:rPr>
          <w:sz w:val="22"/>
          <w:szCs w:val="22"/>
        </w:rPr>
        <w:t>в Арбитражн</w:t>
      </w:r>
      <w:r w:rsidR="00B66FFD" w:rsidRPr="00361661">
        <w:rPr>
          <w:sz w:val="22"/>
          <w:szCs w:val="22"/>
        </w:rPr>
        <w:t>ом</w:t>
      </w:r>
      <w:r w:rsidRPr="00361661">
        <w:rPr>
          <w:sz w:val="22"/>
          <w:szCs w:val="22"/>
        </w:rPr>
        <w:t xml:space="preserve"> суд</w:t>
      </w:r>
      <w:r w:rsidR="00B66FFD" w:rsidRPr="00361661">
        <w:rPr>
          <w:sz w:val="22"/>
          <w:szCs w:val="22"/>
        </w:rPr>
        <w:t>е</w:t>
      </w:r>
      <w:r w:rsidR="00B21542" w:rsidRPr="00361661">
        <w:rPr>
          <w:sz w:val="22"/>
          <w:szCs w:val="22"/>
        </w:rPr>
        <w:t xml:space="preserve"> города Екатеринбурга</w:t>
      </w:r>
      <w:r w:rsidRPr="00361661">
        <w:rPr>
          <w:sz w:val="22"/>
          <w:szCs w:val="22"/>
        </w:rPr>
        <w:t>.</w:t>
      </w:r>
      <w:r w:rsidR="00521469" w:rsidRPr="00361661">
        <w:rPr>
          <w:sz w:val="22"/>
          <w:szCs w:val="22"/>
        </w:rPr>
        <w:t xml:space="preserve"> </w:t>
      </w:r>
      <w:r w:rsidR="008F4D92" w:rsidRPr="00361661">
        <w:rPr>
          <w:sz w:val="22"/>
          <w:szCs w:val="22"/>
        </w:rPr>
        <w:t xml:space="preserve">Во всем остальном, </w:t>
      </w:r>
      <w:r w:rsidR="00AF026C" w:rsidRPr="00361661">
        <w:rPr>
          <w:sz w:val="22"/>
          <w:szCs w:val="22"/>
        </w:rPr>
        <w:t>что не предусмотрено настоящим д</w:t>
      </w:r>
      <w:r w:rsidR="008F4D92" w:rsidRPr="00361661">
        <w:rPr>
          <w:sz w:val="22"/>
          <w:szCs w:val="22"/>
        </w:rPr>
        <w:t>оговором, стороны</w:t>
      </w:r>
      <w:r w:rsidR="00AF026C" w:rsidRPr="00361661">
        <w:rPr>
          <w:sz w:val="22"/>
          <w:szCs w:val="22"/>
        </w:rPr>
        <w:t xml:space="preserve"> </w:t>
      </w:r>
      <w:r w:rsidR="008F4D92" w:rsidRPr="00361661">
        <w:rPr>
          <w:sz w:val="22"/>
          <w:szCs w:val="22"/>
        </w:rPr>
        <w:t>руководствуются действующим законодательством РФ.</w:t>
      </w:r>
      <w:r w:rsidR="003F6F39" w:rsidRPr="00361661">
        <w:rPr>
          <w:sz w:val="22"/>
          <w:szCs w:val="22"/>
        </w:rPr>
        <w:t xml:space="preserve"> </w:t>
      </w:r>
    </w:p>
    <w:p w:rsidR="00434178" w:rsidRPr="00361661" w:rsidRDefault="00434178" w:rsidP="00361661">
      <w:pPr>
        <w:rPr>
          <w:sz w:val="22"/>
          <w:szCs w:val="22"/>
        </w:rPr>
      </w:pPr>
    </w:p>
    <w:p w:rsidR="00B21542" w:rsidRDefault="008F4D92" w:rsidP="00361661">
      <w:pPr>
        <w:rPr>
          <w:b/>
          <w:i/>
          <w:sz w:val="22"/>
          <w:szCs w:val="22"/>
        </w:rPr>
      </w:pPr>
      <w:r w:rsidRPr="00D83B29">
        <w:rPr>
          <w:b/>
          <w:i/>
          <w:sz w:val="22"/>
          <w:szCs w:val="22"/>
        </w:rPr>
        <w:t xml:space="preserve">Статья </w:t>
      </w:r>
      <w:r w:rsidR="000267A7" w:rsidRPr="00D83B29">
        <w:rPr>
          <w:b/>
          <w:i/>
          <w:sz w:val="22"/>
          <w:szCs w:val="22"/>
        </w:rPr>
        <w:t>VII.</w:t>
      </w:r>
      <w:r w:rsidRPr="00D83B29">
        <w:rPr>
          <w:b/>
          <w:i/>
          <w:sz w:val="22"/>
          <w:szCs w:val="22"/>
        </w:rPr>
        <w:t xml:space="preserve"> </w:t>
      </w:r>
      <w:r w:rsidR="000267A7" w:rsidRPr="00D83B29">
        <w:rPr>
          <w:b/>
          <w:i/>
          <w:sz w:val="22"/>
          <w:szCs w:val="22"/>
        </w:rPr>
        <w:tab/>
      </w:r>
      <w:r w:rsidRPr="00D83B29">
        <w:rPr>
          <w:b/>
          <w:i/>
          <w:sz w:val="22"/>
          <w:szCs w:val="22"/>
        </w:rPr>
        <w:t xml:space="preserve">Реквизиты и подписи сторон. </w:t>
      </w:r>
    </w:p>
    <w:p w:rsidR="00434178" w:rsidRDefault="00434178" w:rsidP="00361661">
      <w:pPr>
        <w:rPr>
          <w:b/>
          <w:i/>
          <w:sz w:val="22"/>
          <w:szCs w:val="22"/>
        </w:rPr>
      </w:pPr>
    </w:p>
    <w:p w:rsidR="00434178" w:rsidRPr="00D83B29" w:rsidRDefault="00434178" w:rsidP="00361661">
      <w:pPr>
        <w:rPr>
          <w:b/>
          <w:i/>
          <w:sz w:val="22"/>
          <w:szCs w:val="22"/>
        </w:rPr>
      </w:pPr>
    </w:p>
    <w:tbl>
      <w:tblPr>
        <w:tblW w:w="0" w:type="auto"/>
        <w:tblLook w:val="01E0" w:firstRow="1" w:lastRow="1" w:firstColumn="1" w:lastColumn="1" w:noHBand="0" w:noVBand="0"/>
      </w:tblPr>
      <w:tblGrid>
        <w:gridCol w:w="10476"/>
      </w:tblGrid>
      <w:tr w:rsidR="008155D2" w:rsidRPr="009505AB" w:rsidTr="009928FC">
        <w:tc>
          <w:tcPr>
            <w:tcW w:w="1047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123"/>
            </w:tblGrid>
            <w:tr w:rsidR="00627166" w:rsidRPr="009505AB" w:rsidTr="00E701FC">
              <w:trPr>
                <w:trHeight w:val="2526"/>
              </w:trPr>
              <w:tc>
                <w:tcPr>
                  <w:tcW w:w="5122" w:type="dxa"/>
                </w:tcPr>
                <w:p w:rsidR="00627166" w:rsidRPr="00627166" w:rsidRDefault="00627166" w:rsidP="00627166">
                  <w:pPr>
                    <w:rPr>
                      <w:sz w:val="22"/>
                      <w:szCs w:val="22"/>
                    </w:rPr>
                  </w:pPr>
                  <w:r w:rsidRPr="00627166">
                    <w:rPr>
                      <w:b/>
                      <w:i/>
                      <w:sz w:val="22"/>
                      <w:szCs w:val="22"/>
                    </w:rPr>
                    <w:t>Поставщик: ООО «Зауральский продукт»</w:t>
                  </w:r>
                </w:p>
                <w:p w:rsidR="00627166" w:rsidRPr="00627166" w:rsidRDefault="001521A4" w:rsidP="00627166">
                  <w:pPr>
                    <w:rPr>
                      <w:sz w:val="22"/>
                      <w:szCs w:val="22"/>
                    </w:rPr>
                  </w:pPr>
                  <w:r>
                    <w:rPr>
                      <w:sz w:val="22"/>
                      <w:szCs w:val="22"/>
                    </w:rPr>
                    <w:t xml:space="preserve">ИНН </w:t>
                  </w:r>
                  <w:r w:rsidR="00627166" w:rsidRPr="00627166">
                    <w:rPr>
                      <w:sz w:val="22"/>
                      <w:szCs w:val="22"/>
                    </w:rPr>
                    <w:t>6674331514</w:t>
                  </w:r>
                  <w:r>
                    <w:rPr>
                      <w:sz w:val="22"/>
                      <w:szCs w:val="22"/>
                    </w:rPr>
                    <w:t xml:space="preserve">;  </w:t>
                  </w:r>
                  <w:r w:rsidRPr="001521A4">
                    <w:rPr>
                      <w:sz w:val="22"/>
                      <w:szCs w:val="22"/>
                    </w:rPr>
                    <w:t>КПП</w:t>
                  </w:r>
                  <w:r>
                    <w:rPr>
                      <w:sz w:val="22"/>
                      <w:szCs w:val="22"/>
                    </w:rPr>
                    <w:t xml:space="preserve"> 667401001</w:t>
                  </w:r>
                </w:p>
                <w:p w:rsidR="00627166" w:rsidRPr="00627166" w:rsidRDefault="00627166" w:rsidP="00627166">
                  <w:pPr>
                    <w:rPr>
                      <w:sz w:val="22"/>
                      <w:szCs w:val="22"/>
                    </w:rPr>
                  </w:pPr>
                  <w:r w:rsidRPr="00627166">
                    <w:rPr>
                      <w:sz w:val="22"/>
                      <w:szCs w:val="22"/>
                    </w:rPr>
                    <w:t>ОГРН 1096674009783</w:t>
                  </w:r>
                </w:p>
                <w:p w:rsidR="00627166" w:rsidRPr="00627166" w:rsidRDefault="00627166" w:rsidP="00627166">
                  <w:pPr>
                    <w:rPr>
                      <w:sz w:val="22"/>
                      <w:szCs w:val="22"/>
                    </w:rPr>
                  </w:pPr>
                  <w:r w:rsidRPr="00627166">
                    <w:rPr>
                      <w:sz w:val="22"/>
                      <w:szCs w:val="22"/>
                    </w:rPr>
                    <w:t xml:space="preserve">Юр. адрес: </w:t>
                  </w:r>
                  <w:smartTag w:uri="urn:schemas-microsoft-com:office:smarttags" w:element="metricconverter">
                    <w:smartTagPr>
                      <w:attr w:name="ProductID" w:val="620103, г"/>
                    </w:smartTagPr>
                    <w:r w:rsidRPr="00627166">
                      <w:rPr>
                        <w:sz w:val="22"/>
                        <w:szCs w:val="22"/>
                      </w:rPr>
                      <w:t>620103, г</w:t>
                    </w:r>
                  </w:smartTag>
                  <w:r w:rsidRPr="00627166">
                    <w:rPr>
                      <w:sz w:val="22"/>
                      <w:szCs w:val="22"/>
                    </w:rPr>
                    <w:t>. Екатеринбург, ул</w:t>
                  </w:r>
                  <w:r w:rsidR="00431FF8" w:rsidRPr="00627166">
                    <w:rPr>
                      <w:sz w:val="22"/>
                      <w:szCs w:val="22"/>
                    </w:rPr>
                    <w:t>. Э</w:t>
                  </w:r>
                  <w:r w:rsidRPr="00627166">
                    <w:rPr>
                      <w:sz w:val="22"/>
                      <w:szCs w:val="22"/>
                    </w:rPr>
                    <w:t>скадронная, д.45</w:t>
                  </w:r>
                </w:p>
                <w:p w:rsidR="00627166" w:rsidRPr="00627166" w:rsidRDefault="00F4483B" w:rsidP="00627166">
                  <w:pPr>
                    <w:rPr>
                      <w:sz w:val="22"/>
                      <w:szCs w:val="22"/>
                    </w:rPr>
                  </w:pPr>
                  <w:proofErr w:type="gramStart"/>
                  <w:r>
                    <w:rPr>
                      <w:sz w:val="22"/>
                      <w:szCs w:val="22"/>
                    </w:rPr>
                    <w:t>р</w:t>
                  </w:r>
                  <w:proofErr w:type="gramEnd"/>
                  <w:r>
                    <w:rPr>
                      <w:sz w:val="22"/>
                      <w:szCs w:val="22"/>
                    </w:rPr>
                    <w:t>/с 407028</w:t>
                  </w:r>
                  <w:r w:rsidR="004D6A48">
                    <w:rPr>
                      <w:sz w:val="22"/>
                      <w:szCs w:val="22"/>
                    </w:rPr>
                    <w:t xml:space="preserve">10595280000014 </w:t>
                  </w:r>
                  <w:r>
                    <w:rPr>
                      <w:sz w:val="22"/>
                      <w:szCs w:val="22"/>
                    </w:rPr>
                    <w:t xml:space="preserve"> в </w:t>
                  </w:r>
                  <w:r w:rsidR="005D17DB">
                    <w:rPr>
                      <w:sz w:val="22"/>
                      <w:szCs w:val="22"/>
                    </w:rPr>
                    <w:t xml:space="preserve">Уральском филиале ПАО </w:t>
                  </w:r>
                  <w:r w:rsidR="004D6A48">
                    <w:rPr>
                      <w:sz w:val="22"/>
                      <w:szCs w:val="22"/>
                    </w:rPr>
                    <w:t xml:space="preserve"> «РОСБАНК»</w:t>
                  </w:r>
                  <w:r>
                    <w:rPr>
                      <w:sz w:val="22"/>
                      <w:szCs w:val="22"/>
                    </w:rPr>
                    <w:t xml:space="preserve">  </w:t>
                  </w:r>
                  <w:r w:rsidR="00627166" w:rsidRPr="00627166">
                    <w:rPr>
                      <w:sz w:val="22"/>
                      <w:szCs w:val="22"/>
                    </w:rPr>
                    <w:t>г. Екатеринбург</w:t>
                  </w:r>
                </w:p>
                <w:p w:rsidR="001521A4" w:rsidRDefault="001521A4" w:rsidP="00627166">
                  <w:pPr>
                    <w:rPr>
                      <w:sz w:val="22"/>
                      <w:szCs w:val="22"/>
                    </w:rPr>
                  </w:pPr>
                  <w:r>
                    <w:rPr>
                      <w:sz w:val="22"/>
                      <w:szCs w:val="22"/>
                    </w:rPr>
                    <w:t>к/с 30101810200000000903</w:t>
                  </w:r>
                </w:p>
                <w:p w:rsidR="00627166" w:rsidRPr="00627166" w:rsidRDefault="004D6A48" w:rsidP="00627166">
                  <w:pPr>
                    <w:rPr>
                      <w:sz w:val="22"/>
                      <w:szCs w:val="22"/>
                    </w:rPr>
                  </w:pPr>
                  <w:r>
                    <w:rPr>
                      <w:sz w:val="22"/>
                      <w:szCs w:val="22"/>
                    </w:rPr>
                    <w:t>БИК 046577903</w:t>
                  </w:r>
                  <w:r w:rsidR="00627166" w:rsidRPr="00627166">
                    <w:rPr>
                      <w:sz w:val="22"/>
                      <w:szCs w:val="22"/>
                    </w:rPr>
                    <w:t xml:space="preserve"> </w:t>
                  </w:r>
                </w:p>
                <w:p w:rsidR="00627166" w:rsidRPr="00627166" w:rsidRDefault="00627166" w:rsidP="00627166">
                  <w:pPr>
                    <w:rPr>
                      <w:sz w:val="22"/>
                      <w:szCs w:val="22"/>
                    </w:rPr>
                  </w:pPr>
                  <w:proofErr w:type="gramStart"/>
                  <w:r w:rsidRPr="00627166">
                    <w:rPr>
                      <w:sz w:val="22"/>
                      <w:szCs w:val="22"/>
                    </w:rPr>
                    <w:t>е</w:t>
                  </w:r>
                  <w:proofErr w:type="gramEnd"/>
                  <w:r w:rsidRPr="00627166">
                    <w:rPr>
                      <w:sz w:val="22"/>
                      <w:szCs w:val="22"/>
                    </w:rPr>
                    <w:t xml:space="preserve">-mail: </w:t>
                  </w:r>
                  <w:hyperlink r:id="rId6" w:history="1">
                    <w:r w:rsidRPr="00627166">
                      <w:rPr>
                        <w:rStyle w:val="a5"/>
                        <w:sz w:val="22"/>
                        <w:szCs w:val="22"/>
                      </w:rPr>
                      <w:t>zauralprod@yandex.ru</w:t>
                    </w:r>
                  </w:hyperlink>
                  <w:r w:rsidRPr="00627166">
                    <w:rPr>
                      <w:sz w:val="22"/>
                      <w:szCs w:val="22"/>
                    </w:rPr>
                    <w:t xml:space="preserve">    </w:t>
                  </w:r>
                </w:p>
                <w:p w:rsidR="00627166" w:rsidRPr="00627166" w:rsidRDefault="00431FF8" w:rsidP="00627166">
                  <w:pPr>
                    <w:rPr>
                      <w:sz w:val="22"/>
                      <w:szCs w:val="22"/>
                    </w:rPr>
                  </w:pPr>
                  <w:r>
                    <w:rPr>
                      <w:sz w:val="22"/>
                      <w:szCs w:val="22"/>
                    </w:rPr>
                    <w:t xml:space="preserve">тел\факс  +7 (343) </w:t>
                  </w:r>
                  <w:r w:rsidR="007B51C3">
                    <w:rPr>
                      <w:sz w:val="22"/>
                      <w:szCs w:val="22"/>
                    </w:rPr>
                    <w:t>305-10-25</w:t>
                  </w:r>
                </w:p>
                <w:p w:rsidR="00627166" w:rsidRPr="00627166" w:rsidRDefault="00627166" w:rsidP="00361661">
                  <w:pPr>
                    <w:rPr>
                      <w:sz w:val="22"/>
                      <w:szCs w:val="22"/>
                      <w:u w:val="single"/>
                    </w:rPr>
                  </w:pPr>
                </w:p>
              </w:tc>
              <w:tc>
                <w:tcPr>
                  <w:tcW w:w="5123" w:type="dxa"/>
                </w:tcPr>
                <w:p w:rsidR="00627166" w:rsidRDefault="00627166" w:rsidP="00361661">
                  <w:pPr>
                    <w:rPr>
                      <w:b/>
                      <w:i/>
                      <w:sz w:val="22"/>
                      <w:szCs w:val="22"/>
                    </w:rPr>
                  </w:pPr>
                  <w:r w:rsidRPr="00627166">
                    <w:rPr>
                      <w:b/>
                      <w:i/>
                      <w:sz w:val="22"/>
                      <w:szCs w:val="22"/>
                    </w:rPr>
                    <w:t>Покупатель:</w:t>
                  </w:r>
                </w:p>
                <w:p w:rsidR="002F4EA2" w:rsidRDefault="005D17DB" w:rsidP="00361661">
                  <w:pPr>
                    <w:rPr>
                      <w:sz w:val="22"/>
                      <w:szCs w:val="22"/>
                    </w:rPr>
                  </w:pPr>
                  <w:r>
                    <w:rPr>
                      <w:sz w:val="22"/>
                      <w:szCs w:val="22"/>
                    </w:rPr>
                    <w:t>ИНН</w:t>
                  </w:r>
                  <w:r w:rsidR="00B6456B">
                    <w:rPr>
                      <w:sz w:val="22"/>
                      <w:szCs w:val="22"/>
                    </w:rPr>
                    <w:t>/КПП</w:t>
                  </w:r>
                  <w:r>
                    <w:rPr>
                      <w:sz w:val="22"/>
                      <w:szCs w:val="22"/>
                    </w:rPr>
                    <w:t xml:space="preserve"> </w:t>
                  </w:r>
                </w:p>
                <w:p w:rsidR="002F4EA2" w:rsidRDefault="00B6456B" w:rsidP="00361661">
                  <w:pPr>
                    <w:rPr>
                      <w:sz w:val="22"/>
                      <w:szCs w:val="22"/>
                    </w:rPr>
                  </w:pPr>
                  <w:r>
                    <w:rPr>
                      <w:sz w:val="22"/>
                      <w:szCs w:val="22"/>
                    </w:rPr>
                    <w:t xml:space="preserve">ОГРН </w:t>
                  </w:r>
                </w:p>
                <w:p w:rsidR="002F4EA2" w:rsidRDefault="002F4EA2" w:rsidP="00361661">
                  <w:pPr>
                    <w:rPr>
                      <w:sz w:val="22"/>
                      <w:szCs w:val="22"/>
                    </w:rPr>
                  </w:pPr>
                  <w:r>
                    <w:rPr>
                      <w:sz w:val="22"/>
                      <w:szCs w:val="22"/>
                    </w:rPr>
                    <w:t>Юр. адрес:</w:t>
                  </w:r>
                  <w:r w:rsidR="00B6456B" w:rsidRPr="00B6456B">
                    <w:rPr>
                      <w:sz w:val="22"/>
                      <w:szCs w:val="22"/>
                    </w:rPr>
                    <w:t xml:space="preserve"> </w:t>
                  </w:r>
                  <w:r w:rsidR="00C52EDA">
                    <w:rPr>
                      <w:sz w:val="22"/>
                      <w:szCs w:val="22"/>
                    </w:rPr>
                    <w:t xml:space="preserve">              </w:t>
                  </w:r>
                </w:p>
                <w:p w:rsidR="000A383D" w:rsidRDefault="00A9044C" w:rsidP="009505AB">
                  <w:pPr>
                    <w:rPr>
                      <w:sz w:val="22"/>
                      <w:szCs w:val="22"/>
                    </w:rPr>
                  </w:pPr>
                  <w:r>
                    <w:rPr>
                      <w:sz w:val="22"/>
                      <w:szCs w:val="22"/>
                    </w:rPr>
                    <w:t>р</w:t>
                  </w:r>
                  <w:r w:rsidR="000A383D">
                    <w:rPr>
                      <w:sz w:val="22"/>
                      <w:szCs w:val="22"/>
                    </w:rPr>
                    <w:t>.</w:t>
                  </w:r>
                  <w:r>
                    <w:rPr>
                      <w:sz w:val="22"/>
                      <w:szCs w:val="22"/>
                    </w:rPr>
                    <w:t xml:space="preserve">/с </w:t>
                  </w:r>
                  <w:r w:rsidR="00B6456B">
                    <w:rPr>
                      <w:sz w:val="22"/>
                      <w:szCs w:val="22"/>
                    </w:rPr>
                    <w:t xml:space="preserve">                     </w:t>
                  </w:r>
                  <w:r>
                    <w:rPr>
                      <w:sz w:val="22"/>
                      <w:szCs w:val="22"/>
                    </w:rPr>
                    <w:t xml:space="preserve"> </w:t>
                  </w:r>
                </w:p>
                <w:p w:rsidR="00C52EDA" w:rsidRDefault="00A9044C" w:rsidP="000A383D">
                  <w:pPr>
                    <w:rPr>
                      <w:sz w:val="22"/>
                      <w:szCs w:val="22"/>
                    </w:rPr>
                  </w:pPr>
                  <w:r>
                    <w:rPr>
                      <w:sz w:val="22"/>
                      <w:szCs w:val="22"/>
                    </w:rPr>
                    <w:t xml:space="preserve">к/с </w:t>
                  </w:r>
                  <w:r w:rsidR="000A383D">
                    <w:rPr>
                      <w:sz w:val="22"/>
                      <w:szCs w:val="22"/>
                    </w:rPr>
                    <w:t xml:space="preserve"> </w:t>
                  </w:r>
                  <w:bookmarkStart w:id="0" w:name="_GoBack"/>
                  <w:bookmarkEnd w:id="0"/>
                </w:p>
                <w:p w:rsidR="00C52EDA" w:rsidRDefault="000A383D" w:rsidP="000A383D">
                  <w:pPr>
                    <w:rPr>
                      <w:sz w:val="22"/>
                      <w:szCs w:val="22"/>
                    </w:rPr>
                  </w:pPr>
                  <w:r w:rsidRPr="000A383D">
                    <w:rPr>
                      <w:sz w:val="22"/>
                      <w:szCs w:val="22"/>
                    </w:rPr>
                    <w:t>БИК</w:t>
                  </w:r>
                  <w:r>
                    <w:rPr>
                      <w:sz w:val="22"/>
                      <w:szCs w:val="22"/>
                    </w:rPr>
                    <w:t xml:space="preserve"> </w:t>
                  </w:r>
                  <w:r w:rsidR="00B6456B">
                    <w:rPr>
                      <w:sz w:val="22"/>
                      <w:szCs w:val="22"/>
                    </w:rPr>
                    <w:t xml:space="preserve">       </w:t>
                  </w:r>
                </w:p>
                <w:p w:rsidR="000A383D" w:rsidRDefault="000A383D" w:rsidP="000A383D">
                  <w:pPr>
                    <w:rPr>
                      <w:sz w:val="22"/>
                      <w:szCs w:val="22"/>
                    </w:rPr>
                  </w:pPr>
                  <w:r w:rsidRPr="000A383D">
                    <w:rPr>
                      <w:sz w:val="22"/>
                      <w:szCs w:val="22"/>
                    </w:rPr>
                    <w:t>Эл</w:t>
                  </w:r>
                  <w:proofErr w:type="gramStart"/>
                  <w:r w:rsidRPr="000A383D">
                    <w:rPr>
                      <w:sz w:val="22"/>
                      <w:szCs w:val="22"/>
                    </w:rPr>
                    <w:t>.</w:t>
                  </w:r>
                  <w:proofErr w:type="gramEnd"/>
                  <w:r w:rsidRPr="000A383D">
                    <w:rPr>
                      <w:sz w:val="22"/>
                      <w:szCs w:val="22"/>
                    </w:rPr>
                    <w:t xml:space="preserve"> </w:t>
                  </w:r>
                  <w:proofErr w:type="gramStart"/>
                  <w:r w:rsidR="00B236FF">
                    <w:rPr>
                      <w:sz w:val="22"/>
                      <w:szCs w:val="22"/>
                    </w:rPr>
                    <w:t>п</w:t>
                  </w:r>
                  <w:proofErr w:type="gramEnd"/>
                  <w:r w:rsidRPr="000A383D">
                    <w:rPr>
                      <w:sz w:val="22"/>
                      <w:szCs w:val="22"/>
                    </w:rPr>
                    <w:t>очта</w:t>
                  </w:r>
                  <w:r w:rsidR="00B236FF">
                    <w:rPr>
                      <w:sz w:val="22"/>
                      <w:szCs w:val="22"/>
                    </w:rPr>
                    <w:t>:</w:t>
                  </w:r>
                  <w:r w:rsidR="00B6456B">
                    <w:t xml:space="preserve"> </w:t>
                  </w:r>
                </w:p>
                <w:p w:rsidR="00B236FF" w:rsidRPr="00434178" w:rsidRDefault="00B236FF" w:rsidP="000A383D">
                  <w:pPr>
                    <w:rPr>
                      <w:sz w:val="22"/>
                      <w:szCs w:val="22"/>
                    </w:rPr>
                  </w:pPr>
                  <w:r w:rsidRPr="00B236FF">
                    <w:rPr>
                      <w:sz w:val="22"/>
                      <w:szCs w:val="22"/>
                    </w:rPr>
                    <w:t>Телефон/факс</w:t>
                  </w:r>
                  <w:r w:rsidR="00B6456B">
                    <w:rPr>
                      <w:sz w:val="22"/>
                      <w:szCs w:val="22"/>
                    </w:rPr>
                    <w:t xml:space="preserve"> </w:t>
                  </w:r>
                </w:p>
              </w:tc>
            </w:tr>
          </w:tbl>
          <w:p w:rsidR="008155D2" w:rsidRPr="009505AB" w:rsidRDefault="008155D2" w:rsidP="00361661">
            <w:pPr>
              <w:rPr>
                <w:sz w:val="22"/>
                <w:szCs w:val="22"/>
                <w:u w:val="single"/>
              </w:rPr>
            </w:pPr>
          </w:p>
        </w:tc>
      </w:tr>
    </w:tbl>
    <w:p w:rsidR="00627166" w:rsidRPr="009505AB" w:rsidRDefault="00627166" w:rsidP="00361661">
      <w:pPr>
        <w:rPr>
          <w:sz w:val="22"/>
          <w:szCs w:val="22"/>
        </w:rPr>
      </w:pPr>
    </w:p>
    <w:p w:rsidR="00627166" w:rsidRDefault="00627166" w:rsidP="00361661">
      <w:pPr>
        <w:rPr>
          <w:sz w:val="22"/>
          <w:szCs w:val="22"/>
        </w:rPr>
      </w:pPr>
      <w:r>
        <w:rPr>
          <w:sz w:val="22"/>
          <w:szCs w:val="22"/>
        </w:rPr>
        <w:t>Поставщик:                                                                                         Покупатель:</w:t>
      </w:r>
    </w:p>
    <w:p w:rsidR="00627166" w:rsidRDefault="00627166" w:rsidP="00361661">
      <w:pPr>
        <w:rPr>
          <w:sz w:val="22"/>
          <w:szCs w:val="22"/>
        </w:rPr>
      </w:pPr>
    </w:p>
    <w:p w:rsidR="00627166" w:rsidRPr="00674340" w:rsidRDefault="00627166" w:rsidP="00361661">
      <w:pPr>
        <w:rPr>
          <w:sz w:val="22"/>
          <w:szCs w:val="22"/>
        </w:rPr>
      </w:pPr>
      <w:r>
        <w:rPr>
          <w:sz w:val="22"/>
          <w:szCs w:val="22"/>
        </w:rPr>
        <w:t>_____________</w:t>
      </w:r>
      <w:r w:rsidR="00B6456B">
        <w:rPr>
          <w:sz w:val="22"/>
          <w:szCs w:val="22"/>
        </w:rPr>
        <w:t>___</w:t>
      </w:r>
      <w:r>
        <w:rPr>
          <w:sz w:val="22"/>
          <w:szCs w:val="22"/>
        </w:rPr>
        <w:t>/Марычев М.Ю.                                                         _______</w:t>
      </w:r>
      <w:r w:rsidR="00A9044C">
        <w:rPr>
          <w:sz w:val="22"/>
          <w:szCs w:val="22"/>
        </w:rPr>
        <w:t>_____________/</w:t>
      </w:r>
      <w:r w:rsidR="000A383D" w:rsidRPr="000A383D">
        <w:t xml:space="preserve"> </w:t>
      </w:r>
    </w:p>
    <w:p w:rsidR="00627166" w:rsidRDefault="00627166" w:rsidP="00361661">
      <w:pPr>
        <w:rPr>
          <w:sz w:val="22"/>
          <w:szCs w:val="22"/>
        </w:rPr>
      </w:pPr>
      <w:r>
        <w:rPr>
          <w:sz w:val="22"/>
          <w:szCs w:val="22"/>
        </w:rPr>
        <w:t xml:space="preserve">         м.п.                                                                                                            м.п.</w:t>
      </w:r>
    </w:p>
    <w:sectPr w:rsidR="00627166" w:rsidSect="008D5479">
      <w:pgSz w:w="11906" w:h="16838"/>
      <w:pgMar w:top="360" w:right="74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30A248"/>
    <w:lvl w:ilvl="0">
      <w:numFmt w:val="decimal"/>
      <w:lvlText w:val="*"/>
      <w:lvlJc w:val="left"/>
    </w:lvl>
  </w:abstractNum>
  <w:abstractNum w:abstractNumId="1">
    <w:nsid w:val="1D89357F"/>
    <w:multiLevelType w:val="singleLevel"/>
    <w:tmpl w:val="9238E3EA"/>
    <w:lvl w:ilvl="0">
      <w:start w:val="1"/>
      <w:numFmt w:val="decimal"/>
      <w:lvlText w:val="7.%1."/>
      <w:legacy w:legacy="1" w:legacySpace="0" w:legacyIndent="425"/>
      <w:lvlJc w:val="left"/>
      <w:rPr>
        <w:rFonts w:ascii="Times New Roman" w:hAnsi="Times New Roman" w:hint="default"/>
        <w:b w:val="0"/>
      </w:rPr>
    </w:lvl>
  </w:abstractNum>
  <w:abstractNum w:abstractNumId="2">
    <w:nsid w:val="3DDB4D75"/>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D47C64"/>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4215E2"/>
    <w:multiLevelType w:val="hybridMultilevel"/>
    <w:tmpl w:val="7DC69D04"/>
    <w:lvl w:ilvl="0" w:tplc="0DE69BD0">
      <w:start w:val="1"/>
      <w:numFmt w:val="decimal"/>
      <w:lvlText w:val="%1."/>
      <w:lvlJc w:val="left"/>
      <w:pPr>
        <w:tabs>
          <w:tab w:val="num" w:pos="720"/>
        </w:tabs>
        <w:ind w:left="720" w:hanging="360"/>
      </w:pPr>
      <w:rPr>
        <w:rFonts w:hint="default"/>
      </w:rPr>
    </w:lvl>
    <w:lvl w:ilvl="1" w:tplc="160296C2">
      <w:numFmt w:val="none"/>
      <w:lvlText w:val=""/>
      <w:lvlJc w:val="left"/>
      <w:pPr>
        <w:tabs>
          <w:tab w:val="num" w:pos="360"/>
        </w:tabs>
      </w:pPr>
    </w:lvl>
    <w:lvl w:ilvl="2" w:tplc="271A8F3E">
      <w:numFmt w:val="none"/>
      <w:lvlText w:val=""/>
      <w:lvlJc w:val="left"/>
      <w:pPr>
        <w:tabs>
          <w:tab w:val="num" w:pos="360"/>
        </w:tabs>
      </w:pPr>
    </w:lvl>
    <w:lvl w:ilvl="3" w:tplc="B16862A6">
      <w:numFmt w:val="none"/>
      <w:lvlText w:val=""/>
      <w:lvlJc w:val="left"/>
      <w:pPr>
        <w:tabs>
          <w:tab w:val="num" w:pos="360"/>
        </w:tabs>
      </w:pPr>
    </w:lvl>
    <w:lvl w:ilvl="4" w:tplc="FF9A7B9E">
      <w:numFmt w:val="none"/>
      <w:lvlText w:val=""/>
      <w:lvlJc w:val="left"/>
      <w:pPr>
        <w:tabs>
          <w:tab w:val="num" w:pos="360"/>
        </w:tabs>
      </w:pPr>
    </w:lvl>
    <w:lvl w:ilvl="5" w:tplc="DE867DE8">
      <w:numFmt w:val="none"/>
      <w:lvlText w:val=""/>
      <w:lvlJc w:val="left"/>
      <w:pPr>
        <w:tabs>
          <w:tab w:val="num" w:pos="360"/>
        </w:tabs>
      </w:pPr>
    </w:lvl>
    <w:lvl w:ilvl="6" w:tplc="C56668B0">
      <w:numFmt w:val="none"/>
      <w:lvlText w:val=""/>
      <w:lvlJc w:val="left"/>
      <w:pPr>
        <w:tabs>
          <w:tab w:val="num" w:pos="360"/>
        </w:tabs>
      </w:pPr>
    </w:lvl>
    <w:lvl w:ilvl="7" w:tplc="C08AF440">
      <w:numFmt w:val="none"/>
      <w:lvlText w:val=""/>
      <w:lvlJc w:val="left"/>
      <w:pPr>
        <w:tabs>
          <w:tab w:val="num" w:pos="360"/>
        </w:tabs>
      </w:pPr>
    </w:lvl>
    <w:lvl w:ilvl="8" w:tplc="CE786784">
      <w:numFmt w:val="none"/>
      <w:lvlText w:val=""/>
      <w:lvlJc w:val="left"/>
      <w:pPr>
        <w:tabs>
          <w:tab w:val="num" w:pos="360"/>
        </w:tabs>
      </w:pPr>
    </w:lvl>
  </w:abstractNum>
  <w:abstractNum w:abstractNumId="5">
    <w:nsid w:val="66410783"/>
    <w:multiLevelType w:val="hybridMultilevel"/>
    <w:tmpl w:val="CD2C99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9E7374"/>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DC855F2"/>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5581013"/>
    <w:multiLevelType w:val="multilevel"/>
    <w:tmpl w:val="CD2C9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67"/>
        <w:lvlJc w:val="left"/>
        <w:rPr>
          <w:rFonts w:ascii="Times New Roman" w:hAnsi="Times New Roman" w:hint="default"/>
        </w:rPr>
      </w:lvl>
    </w:lvlOverride>
  </w:num>
  <w:num w:numId="2">
    <w:abstractNumId w:val="0"/>
    <w:lvlOverride w:ilvl="0">
      <w:lvl w:ilvl="0">
        <w:start w:val="65535"/>
        <w:numFmt w:val="bullet"/>
        <w:lvlText w:val="•"/>
        <w:legacy w:legacy="1" w:legacySpace="0" w:legacyIndent="266"/>
        <w:lvlJc w:val="left"/>
        <w:rPr>
          <w:rFonts w:ascii="Times New Roman" w:hAnsi="Times New Roman" w:hint="default"/>
        </w:rPr>
      </w:lvl>
    </w:lvlOverride>
  </w:num>
  <w:num w:numId="3">
    <w:abstractNumId w:val="1"/>
  </w:num>
  <w:num w:numId="4">
    <w:abstractNumId w:val="5"/>
  </w:num>
  <w:num w:numId="5">
    <w:abstractNumId w:val="7"/>
  </w:num>
  <w:num w:numId="6">
    <w:abstractNumId w:val="8"/>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92"/>
    <w:rsid w:val="00006EEF"/>
    <w:rsid w:val="000267A7"/>
    <w:rsid w:val="00031A0A"/>
    <w:rsid w:val="000745DC"/>
    <w:rsid w:val="000A383D"/>
    <w:rsid w:val="000A4BC9"/>
    <w:rsid w:val="000B1A15"/>
    <w:rsid w:val="000B6A0C"/>
    <w:rsid w:val="000D5821"/>
    <w:rsid w:val="000D6475"/>
    <w:rsid w:val="000F4445"/>
    <w:rsid w:val="001154A7"/>
    <w:rsid w:val="001521A4"/>
    <w:rsid w:val="00164BF0"/>
    <w:rsid w:val="001805CD"/>
    <w:rsid w:val="00182613"/>
    <w:rsid w:val="001A1BDD"/>
    <w:rsid w:val="001A4DB6"/>
    <w:rsid w:val="001B6F3A"/>
    <w:rsid w:val="001D704C"/>
    <w:rsid w:val="001F0B44"/>
    <w:rsid w:val="00205249"/>
    <w:rsid w:val="0020708C"/>
    <w:rsid w:val="00245D65"/>
    <w:rsid w:val="00257E62"/>
    <w:rsid w:val="002722EF"/>
    <w:rsid w:val="00273134"/>
    <w:rsid w:val="002927C9"/>
    <w:rsid w:val="002E402C"/>
    <w:rsid w:val="002F4EA2"/>
    <w:rsid w:val="00302643"/>
    <w:rsid w:val="00315240"/>
    <w:rsid w:val="003205B8"/>
    <w:rsid w:val="00327C24"/>
    <w:rsid w:val="003362E2"/>
    <w:rsid w:val="003449D9"/>
    <w:rsid w:val="00361661"/>
    <w:rsid w:val="003A0256"/>
    <w:rsid w:val="003C1DBA"/>
    <w:rsid w:val="003D48DD"/>
    <w:rsid w:val="003F6F39"/>
    <w:rsid w:val="004315EE"/>
    <w:rsid w:val="00431FF8"/>
    <w:rsid w:val="00434178"/>
    <w:rsid w:val="00436A00"/>
    <w:rsid w:val="0044320E"/>
    <w:rsid w:val="00445D00"/>
    <w:rsid w:val="00455986"/>
    <w:rsid w:val="00462ED0"/>
    <w:rsid w:val="00466918"/>
    <w:rsid w:val="00472FF3"/>
    <w:rsid w:val="004A35E7"/>
    <w:rsid w:val="004B2707"/>
    <w:rsid w:val="004C6D4A"/>
    <w:rsid w:val="004D6A48"/>
    <w:rsid w:val="004E0998"/>
    <w:rsid w:val="004E6E24"/>
    <w:rsid w:val="004E75AF"/>
    <w:rsid w:val="004F1EAB"/>
    <w:rsid w:val="00507F8C"/>
    <w:rsid w:val="00516029"/>
    <w:rsid w:val="00521469"/>
    <w:rsid w:val="005246DD"/>
    <w:rsid w:val="00527342"/>
    <w:rsid w:val="005478FD"/>
    <w:rsid w:val="0059076E"/>
    <w:rsid w:val="005B1AB0"/>
    <w:rsid w:val="005D17DB"/>
    <w:rsid w:val="005E4D73"/>
    <w:rsid w:val="00627166"/>
    <w:rsid w:val="00631E36"/>
    <w:rsid w:val="00644BD6"/>
    <w:rsid w:val="00654A93"/>
    <w:rsid w:val="00674340"/>
    <w:rsid w:val="00676C8B"/>
    <w:rsid w:val="00687181"/>
    <w:rsid w:val="006C350E"/>
    <w:rsid w:val="006E06D7"/>
    <w:rsid w:val="00713B17"/>
    <w:rsid w:val="00763513"/>
    <w:rsid w:val="00781785"/>
    <w:rsid w:val="007B1CBA"/>
    <w:rsid w:val="007B1CE3"/>
    <w:rsid w:val="007B51C3"/>
    <w:rsid w:val="007B5A1D"/>
    <w:rsid w:val="007D1BDB"/>
    <w:rsid w:val="007E1A0E"/>
    <w:rsid w:val="008155D2"/>
    <w:rsid w:val="00823803"/>
    <w:rsid w:val="0084573D"/>
    <w:rsid w:val="0086652E"/>
    <w:rsid w:val="008B7A4A"/>
    <w:rsid w:val="008D5479"/>
    <w:rsid w:val="008F4D92"/>
    <w:rsid w:val="0091525C"/>
    <w:rsid w:val="009231A7"/>
    <w:rsid w:val="009505AB"/>
    <w:rsid w:val="00950BD4"/>
    <w:rsid w:val="00953449"/>
    <w:rsid w:val="0095689B"/>
    <w:rsid w:val="009802D3"/>
    <w:rsid w:val="009864B9"/>
    <w:rsid w:val="009928FC"/>
    <w:rsid w:val="009A0EEC"/>
    <w:rsid w:val="009D1004"/>
    <w:rsid w:val="009E589E"/>
    <w:rsid w:val="00A15EB0"/>
    <w:rsid w:val="00A246EE"/>
    <w:rsid w:val="00A3335C"/>
    <w:rsid w:val="00A40DA0"/>
    <w:rsid w:val="00A46762"/>
    <w:rsid w:val="00A5539C"/>
    <w:rsid w:val="00A81BF7"/>
    <w:rsid w:val="00A9044C"/>
    <w:rsid w:val="00A93A1D"/>
    <w:rsid w:val="00AC234F"/>
    <w:rsid w:val="00AC5CD0"/>
    <w:rsid w:val="00AD22AA"/>
    <w:rsid w:val="00AE5077"/>
    <w:rsid w:val="00AF026C"/>
    <w:rsid w:val="00B21542"/>
    <w:rsid w:val="00B22565"/>
    <w:rsid w:val="00B236FF"/>
    <w:rsid w:val="00B23D1B"/>
    <w:rsid w:val="00B35277"/>
    <w:rsid w:val="00B4137B"/>
    <w:rsid w:val="00B427A1"/>
    <w:rsid w:val="00B4697D"/>
    <w:rsid w:val="00B6456B"/>
    <w:rsid w:val="00B66FFD"/>
    <w:rsid w:val="00B77DF7"/>
    <w:rsid w:val="00B9758B"/>
    <w:rsid w:val="00BC41AF"/>
    <w:rsid w:val="00BF4F75"/>
    <w:rsid w:val="00C1554E"/>
    <w:rsid w:val="00C163D6"/>
    <w:rsid w:val="00C23A15"/>
    <w:rsid w:val="00C35CE2"/>
    <w:rsid w:val="00C44BA3"/>
    <w:rsid w:val="00C52EDA"/>
    <w:rsid w:val="00C74E40"/>
    <w:rsid w:val="00C825CA"/>
    <w:rsid w:val="00C914E4"/>
    <w:rsid w:val="00CB0805"/>
    <w:rsid w:val="00CB7AE6"/>
    <w:rsid w:val="00CC06AC"/>
    <w:rsid w:val="00CC0F5A"/>
    <w:rsid w:val="00CF6ED3"/>
    <w:rsid w:val="00D14D33"/>
    <w:rsid w:val="00D20D7B"/>
    <w:rsid w:val="00D311E7"/>
    <w:rsid w:val="00D74DC1"/>
    <w:rsid w:val="00D83B29"/>
    <w:rsid w:val="00D87A8C"/>
    <w:rsid w:val="00DD4EC3"/>
    <w:rsid w:val="00DF4F54"/>
    <w:rsid w:val="00E17299"/>
    <w:rsid w:val="00E26701"/>
    <w:rsid w:val="00E35EC7"/>
    <w:rsid w:val="00E43571"/>
    <w:rsid w:val="00E46081"/>
    <w:rsid w:val="00E52F0D"/>
    <w:rsid w:val="00E57B4D"/>
    <w:rsid w:val="00E57DB2"/>
    <w:rsid w:val="00E67FDB"/>
    <w:rsid w:val="00E701FC"/>
    <w:rsid w:val="00EA64BB"/>
    <w:rsid w:val="00EC41B8"/>
    <w:rsid w:val="00EC4D47"/>
    <w:rsid w:val="00ED1A38"/>
    <w:rsid w:val="00ED68AA"/>
    <w:rsid w:val="00EE37D4"/>
    <w:rsid w:val="00EE5B0E"/>
    <w:rsid w:val="00F03414"/>
    <w:rsid w:val="00F211B5"/>
    <w:rsid w:val="00F4483B"/>
    <w:rsid w:val="00F50B1D"/>
    <w:rsid w:val="00F53F14"/>
    <w:rsid w:val="00F55FBA"/>
    <w:rsid w:val="00F91D15"/>
    <w:rsid w:val="00FD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D92"/>
    <w:pPr>
      <w:widowControl w:val="0"/>
      <w:autoSpaceDE w:val="0"/>
      <w:autoSpaceDN w:val="0"/>
      <w:adjustRightInd w:val="0"/>
    </w:pPr>
  </w:style>
  <w:style w:type="paragraph" w:styleId="1">
    <w:name w:val="heading 1"/>
    <w:basedOn w:val="a"/>
    <w:next w:val="a"/>
    <w:qFormat/>
    <w:rsid w:val="008F4D92"/>
    <w:pPr>
      <w:keepNext/>
      <w:shd w:val="clear" w:color="auto" w:fill="FFFFFF"/>
      <w:spacing w:line="259" w:lineRule="exact"/>
      <w:ind w:left="14"/>
      <w:outlineLvl w:val="0"/>
    </w:pPr>
    <w:rPr>
      <w:b/>
      <w:color w:val="000000"/>
      <w:spacing w:val="1"/>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D92"/>
    <w:pPr>
      <w:widowControl w:val="0"/>
      <w:autoSpaceDE w:val="0"/>
      <w:autoSpaceDN w:val="0"/>
      <w:adjustRightInd w:val="0"/>
      <w:ind w:firstLine="720"/>
    </w:pPr>
    <w:rPr>
      <w:rFonts w:ascii="Arial" w:hAnsi="Arial" w:cs="Arial"/>
    </w:rPr>
  </w:style>
  <w:style w:type="table" w:styleId="a3">
    <w:name w:val="Table Grid"/>
    <w:basedOn w:val="a1"/>
    <w:rsid w:val="008F4D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4D92"/>
    <w:pPr>
      <w:widowControl w:val="0"/>
      <w:autoSpaceDE w:val="0"/>
      <w:autoSpaceDN w:val="0"/>
      <w:adjustRightInd w:val="0"/>
      <w:ind w:right="19772" w:firstLine="720"/>
    </w:pPr>
    <w:rPr>
      <w:rFonts w:ascii="Arial" w:hAnsi="Arial" w:cs="Arial"/>
    </w:rPr>
  </w:style>
  <w:style w:type="paragraph" w:customStyle="1" w:styleId="ConsNonformat">
    <w:name w:val="ConsNonformat"/>
    <w:rsid w:val="00AC234F"/>
    <w:pPr>
      <w:widowControl w:val="0"/>
      <w:autoSpaceDE w:val="0"/>
      <w:autoSpaceDN w:val="0"/>
      <w:adjustRightInd w:val="0"/>
      <w:ind w:right="19772"/>
    </w:pPr>
    <w:rPr>
      <w:rFonts w:ascii="Courier New" w:hAnsi="Courier New" w:cs="Courier New"/>
    </w:rPr>
  </w:style>
  <w:style w:type="paragraph" w:styleId="a4">
    <w:name w:val="Body Text Indent"/>
    <w:basedOn w:val="a"/>
    <w:rsid w:val="0084573D"/>
    <w:pPr>
      <w:widowControl/>
      <w:autoSpaceDE/>
      <w:autoSpaceDN/>
      <w:adjustRightInd/>
      <w:ind w:firstLine="567"/>
      <w:jc w:val="both"/>
    </w:pPr>
    <w:rPr>
      <w:sz w:val="24"/>
    </w:rPr>
  </w:style>
  <w:style w:type="character" w:styleId="a5">
    <w:name w:val="Hyperlink"/>
    <w:rsid w:val="00C1554E"/>
    <w:rPr>
      <w:color w:val="0000FF"/>
      <w:u w:val="single"/>
    </w:rPr>
  </w:style>
  <w:style w:type="paragraph" w:styleId="a6">
    <w:name w:val="Balloon Text"/>
    <w:basedOn w:val="a"/>
    <w:semiHidden/>
    <w:rsid w:val="00E17299"/>
    <w:rPr>
      <w:rFonts w:ascii="Tahoma" w:hAnsi="Tahoma" w:cs="Tahoma"/>
      <w:sz w:val="16"/>
      <w:szCs w:val="16"/>
    </w:rPr>
  </w:style>
  <w:style w:type="paragraph" w:styleId="a7">
    <w:name w:val="Title"/>
    <w:basedOn w:val="a"/>
    <w:qFormat/>
    <w:rsid w:val="00B21542"/>
    <w:pPr>
      <w:widowControl/>
      <w:autoSpaceDE/>
      <w:autoSpaceDN/>
      <w:adjustRightInd/>
      <w:jc w:val="center"/>
    </w:pPr>
    <w:rPr>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D92"/>
    <w:pPr>
      <w:widowControl w:val="0"/>
      <w:autoSpaceDE w:val="0"/>
      <w:autoSpaceDN w:val="0"/>
      <w:adjustRightInd w:val="0"/>
    </w:pPr>
  </w:style>
  <w:style w:type="paragraph" w:styleId="1">
    <w:name w:val="heading 1"/>
    <w:basedOn w:val="a"/>
    <w:next w:val="a"/>
    <w:qFormat/>
    <w:rsid w:val="008F4D92"/>
    <w:pPr>
      <w:keepNext/>
      <w:shd w:val="clear" w:color="auto" w:fill="FFFFFF"/>
      <w:spacing w:line="259" w:lineRule="exact"/>
      <w:ind w:left="14"/>
      <w:outlineLvl w:val="0"/>
    </w:pPr>
    <w:rPr>
      <w:b/>
      <w:color w:val="000000"/>
      <w:spacing w:val="1"/>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D92"/>
    <w:pPr>
      <w:widowControl w:val="0"/>
      <w:autoSpaceDE w:val="0"/>
      <w:autoSpaceDN w:val="0"/>
      <w:adjustRightInd w:val="0"/>
      <w:ind w:firstLine="720"/>
    </w:pPr>
    <w:rPr>
      <w:rFonts w:ascii="Arial" w:hAnsi="Arial" w:cs="Arial"/>
    </w:rPr>
  </w:style>
  <w:style w:type="table" w:styleId="a3">
    <w:name w:val="Table Grid"/>
    <w:basedOn w:val="a1"/>
    <w:rsid w:val="008F4D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4D92"/>
    <w:pPr>
      <w:widowControl w:val="0"/>
      <w:autoSpaceDE w:val="0"/>
      <w:autoSpaceDN w:val="0"/>
      <w:adjustRightInd w:val="0"/>
      <w:ind w:right="19772" w:firstLine="720"/>
    </w:pPr>
    <w:rPr>
      <w:rFonts w:ascii="Arial" w:hAnsi="Arial" w:cs="Arial"/>
    </w:rPr>
  </w:style>
  <w:style w:type="paragraph" w:customStyle="1" w:styleId="ConsNonformat">
    <w:name w:val="ConsNonformat"/>
    <w:rsid w:val="00AC234F"/>
    <w:pPr>
      <w:widowControl w:val="0"/>
      <w:autoSpaceDE w:val="0"/>
      <w:autoSpaceDN w:val="0"/>
      <w:adjustRightInd w:val="0"/>
      <w:ind w:right="19772"/>
    </w:pPr>
    <w:rPr>
      <w:rFonts w:ascii="Courier New" w:hAnsi="Courier New" w:cs="Courier New"/>
    </w:rPr>
  </w:style>
  <w:style w:type="paragraph" w:styleId="a4">
    <w:name w:val="Body Text Indent"/>
    <w:basedOn w:val="a"/>
    <w:rsid w:val="0084573D"/>
    <w:pPr>
      <w:widowControl/>
      <w:autoSpaceDE/>
      <w:autoSpaceDN/>
      <w:adjustRightInd/>
      <w:ind w:firstLine="567"/>
      <w:jc w:val="both"/>
    </w:pPr>
    <w:rPr>
      <w:sz w:val="24"/>
    </w:rPr>
  </w:style>
  <w:style w:type="character" w:styleId="a5">
    <w:name w:val="Hyperlink"/>
    <w:rsid w:val="00C1554E"/>
    <w:rPr>
      <w:color w:val="0000FF"/>
      <w:u w:val="single"/>
    </w:rPr>
  </w:style>
  <w:style w:type="paragraph" w:styleId="a6">
    <w:name w:val="Balloon Text"/>
    <w:basedOn w:val="a"/>
    <w:semiHidden/>
    <w:rsid w:val="00E17299"/>
    <w:rPr>
      <w:rFonts w:ascii="Tahoma" w:hAnsi="Tahoma" w:cs="Tahoma"/>
      <w:sz w:val="16"/>
      <w:szCs w:val="16"/>
    </w:rPr>
  </w:style>
  <w:style w:type="paragraph" w:styleId="a7">
    <w:name w:val="Title"/>
    <w:basedOn w:val="a"/>
    <w:qFormat/>
    <w:rsid w:val="00B21542"/>
    <w:pPr>
      <w:widowControl/>
      <w:autoSpaceDE/>
      <w:autoSpaceDN/>
      <w:adjustRightInd/>
      <w:jc w:val="center"/>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alprod@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7470</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vt:lpstr>
      <vt:lpstr>ДОГОВОР ПОСТАВКИ №____</vt:lpstr>
    </vt:vector>
  </TitlesOfParts>
  <Company>Microsoft</Company>
  <LinksUpToDate>false</LinksUpToDate>
  <CharactersWithSpaces>8763</CharactersWithSpaces>
  <SharedDoc>false</SharedDoc>
  <HLinks>
    <vt:vector size="6" baseType="variant">
      <vt:variant>
        <vt:i4>6029439</vt:i4>
      </vt:variant>
      <vt:variant>
        <vt:i4>0</vt:i4>
      </vt:variant>
      <vt:variant>
        <vt:i4>0</vt:i4>
      </vt:variant>
      <vt:variant>
        <vt:i4>5</vt:i4>
      </vt:variant>
      <vt:variant>
        <vt:lpwstr>mailto:zauralprod@yandex.ru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dc:title>
  <dc:creator>Balagin</dc:creator>
  <cp:lastModifiedBy>Admin</cp:lastModifiedBy>
  <cp:revision>3</cp:revision>
  <cp:lastPrinted>2016-07-14T04:57:00Z</cp:lastPrinted>
  <dcterms:created xsi:type="dcterms:W3CDTF">2018-06-13T07:43:00Z</dcterms:created>
  <dcterms:modified xsi:type="dcterms:W3CDTF">2018-06-13T07:45:00Z</dcterms:modified>
</cp:coreProperties>
</file>